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B12" w:rsidRPr="00477B12" w:rsidRDefault="00477B12" w:rsidP="00477B12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Separating Mixtures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830"/>
        <w:gridCol w:w="2268"/>
        <w:gridCol w:w="4678"/>
        <w:gridCol w:w="4820"/>
      </w:tblGrid>
      <w:tr w:rsidR="00477B12" w:rsidTr="00477B12">
        <w:tc>
          <w:tcPr>
            <w:tcW w:w="2830" w:type="dxa"/>
          </w:tcPr>
          <w:p w:rsidR="00477B12" w:rsidRPr="00477B12" w:rsidRDefault="00477B12" w:rsidP="00477B12">
            <w:pPr>
              <w:jc w:val="center"/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Mixture</w:t>
            </w:r>
          </w:p>
        </w:tc>
        <w:tc>
          <w:tcPr>
            <w:tcW w:w="2268" w:type="dxa"/>
          </w:tcPr>
          <w:p w:rsidR="00477B12" w:rsidRPr="00477B12" w:rsidRDefault="00477B12" w:rsidP="00477B12">
            <w:pPr>
              <w:jc w:val="center"/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Way of separating</w:t>
            </w:r>
          </w:p>
        </w:tc>
        <w:tc>
          <w:tcPr>
            <w:tcW w:w="4678" w:type="dxa"/>
          </w:tcPr>
          <w:p w:rsidR="00477B12" w:rsidRPr="00477B12" w:rsidRDefault="00477B12" w:rsidP="00477B12">
            <w:pPr>
              <w:jc w:val="center"/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Diagram</w:t>
            </w:r>
          </w:p>
        </w:tc>
        <w:tc>
          <w:tcPr>
            <w:tcW w:w="4820" w:type="dxa"/>
          </w:tcPr>
          <w:p w:rsidR="00477B12" w:rsidRPr="00477B12" w:rsidRDefault="00477B12" w:rsidP="00477B12">
            <w:pPr>
              <w:jc w:val="center"/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Observations</w:t>
            </w:r>
          </w:p>
        </w:tc>
      </w:tr>
      <w:tr w:rsidR="00477B12" w:rsidRPr="00477B12" w:rsidTr="00477B12">
        <w:tc>
          <w:tcPr>
            <w:tcW w:w="283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Flour, rice, pasta</w:t>
            </w: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Sieving</w:t>
            </w:r>
          </w:p>
        </w:tc>
        <w:tc>
          <w:tcPr>
            <w:tcW w:w="467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477B12" w:rsidRPr="00477B12" w:rsidTr="00477B12">
        <w:tc>
          <w:tcPr>
            <w:tcW w:w="283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Magnets</w:t>
            </w:r>
          </w:p>
        </w:tc>
        <w:tc>
          <w:tcPr>
            <w:tcW w:w="467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</w:tr>
      <w:tr w:rsidR="00477B12" w:rsidRPr="00477B12" w:rsidTr="00477B12">
        <w:tc>
          <w:tcPr>
            <w:tcW w:w="283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Filtration</w:t>
            </w:r>
          </w:p>
        </w:tc>
        <w:tc>
          <w:tcPr>
            <w:tcW w:w="467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</w:tr>
      <w:tr w:rsidR="00477B12" w:rsidRPr="00477B12" w:rsidTr="00477B12">
        <w:tc>
          <w:tcPr>
            <w:tcW w:w="283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  <w:r w:rsidRPr="00477B12">
              <w:rPr>
                <w:sz w:val="32"/>
                <w:szCs w:val="32"/>
              </w:rPr>
              <w:t>Evaporation</w:t>
            </w:r>
          </w:p>
        </w:tc>
        <w:tc>
          <w:tcPr>
            <w:tcW w:w="4678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477B12" w:rsidRPr="00477B12" w:rsidRDefault="00477B12">
            <w:pPr>
              <w:rPr>
                <w:sz w:val="32"/>
                <w:szCs w:val="32"/>
              </w:rPr>
            </w:pPr>
          </w:p>
        </w:tc>
      </w:tr>
    </w:tbl>
    <w:p w:rsidR="00082A05" w:rsidRPr="00477B12" w:rsidRDefault="00082A05">
      <w:pPr>
        <w:rPr>
          <w:sz w:val="30"/>
          <w:szCs w:val="30"/>
        </w:rPr>
      </w:pPr>
    </w:p>
    <w:sectPr w:rsidR="00082A05" w:rsidRPr="00477B12" w:rsidSect="00477B12">
      <w:pgSz w:w="16838" w:h="11906" w:orient="landscape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12"/>
    <w:rsid w:val="00082A05"/>
    <w:rsid w:val="0047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2CCB9"/>
  <w15:chartTrackingRefBased/>
  <w15:docId w15:val="{2C5AA5D2-E46A-4E8D-9A2D-AC244C05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2020-06-12T10:22:00Z</dcterms:created>
  <dcterms:modified xsi:type="dcterms:W3CDTF">2020-06-12T10:30:00Z</dcterms:modified>
</cp:coreProperties>
</file>