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FB29C2" w:rsidTr="006D3C8B">
        <w:tc>
          <w:tcPr>
            <w:tcW w:w="9016" w:type="dxa"/>
            <w:gridSpan w:val="2"/>
          </w:tcPr>
          <w:p w:rsidR="00FB29C2" w:rsidRDefault="00FB29C2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FB29C2">
              <w:rPr>
                <w:sz w:val="36"/>
                <w:szCs w:val="36"/>
              </w:rPr>
              <w:t>Enquiry question:</w:t>
            </w: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Things I could change (independent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Things I could observe or measure (dependant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 xml:space="preserve">Things I will keep the same to make </w:t>
            </w:r>
            <w:r>
              <w:rPr>
                <w:sz w:val="36"/>
                <w:szCs w:val="36"/>
              </w:rPr>
              <w:t>it fair (control variables)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  <w:tr w:rsidR="00FB29C2" w:rsidTr="00FB29C2">
        <w:tc>
          <w:tcPr>
            <w:tcW w:w="3681" w:type="dxa"/>
          </w:tcPr>
          <w:p w:rsidR="00FB29C2" w:rsidRPr="00FB29C2" w:rsidRDefault="00FB29C2">
            <w:pPr>
              <w:rPr>
                <w:sz w:val="36"/>
                <w:szCs w:val="36"/>
              </w:rPr>
            </w:pPr>
            <w:r w:rsidRPr="00FB29C2">
              <w:rPr>
                <w:sz w:val="36"/>
                <w:szCs w:val="36"/>
              </w:rPr>
              <w:t>The material I predict will be the most effective</w:t>
            </w:r>
          </w:p>
        </w:tc>
        <w:tc>
          <w:tcPr>
            <w:tcW w:w="5335" w:type="dxa"/>
          </w:tcPr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Default="00FB29C2">
            <w:pPr>
              <w:rPr>
                <w:sz w:val="36"/>
                <w:szCs w:val="36"/>
              </w:rPr>
            </w:pPr>
          </w:p>
          <w:p w:rsidR="00FB29C2" w:rsidRPr="00FB29C2" w:rsidRDefault="00FB29C2">
            <w:pPr>
              <w:rPr>
                <w:sz w:val="36"/>
                <w:szCs w:val="36"/>
              </w:rPr>
            </w:pPr>
          </w:p>
        </w:tc>
      </w:tr>
    </w:tbl>
    <w:p w:rsidR="005327FA" w:rsidRDefault="005327FA"/>
    <w:sectPr w:rsidR="00532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9C2"/>
    <w:rsid w:val="005327FA"/>
    <w:rsid w:val="00FB29C2"/>
    <w:rsid w:val="00FD0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6265A-F7D4-4EBE-9321-764297A7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2020-05-05T20:10:00Z</dcterms:created>
  <dcterms:modified xsi:type="dcterms:W3CDTF">2020-05-05T20:10:00Z</dcterms:modified>
</cp:coreProperties>
</file>