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3773" w:rsidRDefault="00B63773" w:rsidP="00B63773">
      <w:pPr>
        <w:jc w:val="center"/>
        <w:rPr>
          <w:b/>
          <w:sz w:val="32"/>
          <w:u w:val="single"/>
        </w:rPr>
      </w:pPr>
      <w:r>
        <w:rPr>
          <w:noProof/>
        </w:rPr>
        <w:drawing>
          <wp:inline distT="0" distB="0" distL="0" distR="0" wp14:anchorId="63C1E944" wp14:editId="3523CC6C">
            <wp:extent cx="4472354" cy="61803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23009" cy="638858"/>
                    </a:xfrm>
                    <a:prstGeom prst="rect">
                      <a:avLst/>
                    </a:prstGeom>
                  </pic:spPr>
                </pic:pic>
              </a:graphicData>
            </a:graphic>
          </wp:inline>
        </w:drawing>
      </w:r>
    </w:p>
    <w:p w:rsidR="007E2C31" w:rsidRPr="00B63773" w:rsidRDefault="00B63773" w:rsidP="00B63773">
      <w:pPr>
        <w:jc w:val="center"/>
        <w:rPr>
          <w:b/>
          <w:sz w:val="44"/>
          <w:u w:val="single"/>
        </w:rPr>
      </w:pPr>
      <w:r w:rsidRPr="00B63773">
        <w:rPr>
          <w:b/>
          <w:sz w:val="44"/>
          <w:u w:val="single"/>
        </w:rPr>
        <w:t>A new year, a new lockdown</w:t>
      </w:r>
    </w:p>
    <w:p w:rsidR="00B63773" w:rsidRDefault="00B63773" w:rsidP="00B63773">
      <w:pPr>
        <w:jc w:val="center"/>
        <w:rPr>
          <w:sz w:val="32"/>
        </w:rPr>
      </w:pPr>
      <w:r>
        <w:rPr>
          <w:sz w:val="32"/>
        </w:rPr>
        <w:t>Written by A Stephens</w:t>
      </w:r>
    </w:p>
    <w:p w:rsidR="000C2449" w:rsidRDefault="000C2449" w:rsidP="00B63773">
      <w:pPr>
        <w:jc w:val="center"/>
        <w:rPr>
          <w:sz w:val="32"/>
        </w:rPr>
        <w:sectPr w:rsidR="000C2449">
          <w:pgSz w:w="11906" w:h="16838"/>
          <w:pgMar w:top="1440" w:right="1440" w:bottom="1440" w:left="1440" w:header="708" w:footer="708" w:gutter="0"/>
          <w:cols w:space="708"/>
          <w:docGrid w:linePitch="360"/>
        </w:sectPr>
      </w:pPr>
    </w:p>
    <w:p w:rsidR="00B63773" w:rsidRDefault="00B63773" w:rsidP="00B63773">
      <w:pPr>
        <w:jc w:val="center"/>
        <w:rPr>
          <w:sz w:val="32"/>
        </w:rPr>
      </w:pPr>
    </w:p>
    <w:p w:rsidR="00B63773" w:rsidRDefault="00B63773" w:rsidP="00B63773">
      <w:pPr>
        <w:rPr>
          <w:sz w:val="24"/>
        </w:rPr>
        <w:sectPr w:rsidR="00B63773" w:rsidSect="000C2449">
          <w:type w:val="continuous"/>
          <w:pgSz w:w="11906" w:h="16838"/>
          <w:pgMar w:top="1440" w:right="1440" w:bottom="1440" w:left="1440" w:header="708" w:footer="708" w:gutter="0"/>
          <w:cols w:num="2" w:space="708"/>
          <w:docGrid w:linePitch="360"/>
        </w:sectPr>
      </w:pPr>
    </w:p>
    <w:p w:rsidR="00B63773" w:rsidRDefault="00B63773" w:rsidP="00651DA0">
      <w:pPr>
        <w:rPr>
          <w:sz w:val="24"/>
        </w:rPr>
      </w:pPr>
      <w:r>
        <w:rPr>
          <w:sz w:val="24"/>
        </w:rPr>
        <w:t>On 4</w:t>
      </w:r>
      <w:r w:rsidRPr="00B63773">
        <w:rPr>
          <w:sz w:val="24"/>
          <w:vertAlign w:val="superscript"/>
        </w:rPr>
        <w:t>th</w:t>
      </w:r>
      <w:r>
        <w:rPr>
          <w:sz w:val="24"/>
        </w:rPr>
        <w:t xml:space="preserve"> January, Boris Johnson, who is the United Kingdom’s prime minister, announced that England </w:t>
      </w:r>
      <w:r w:rsidR="00651DA0">
        <w:rPr>
          <w:sz w:val="24"/>
        </w:rPr>
        <w:t>was</w:t>
      </w:r>
      <w:r>
        <w:rPr>
          <w:sz w:val="24"/>
        </w:rPr>
        <w:t xml:space="preserve"> joining other UK countries in a national lockdown</w:t>
      </w:r>
      <w:r w:rsidR="00651DA0">
        <w:rPr>
          <w:sz w:val="24"/>
        </w:rPr>
        <w:t xml:space="preserve"> since the number of </w:t>
      </w:r>
      <w:proofErr w:type="spellStart"/>
      <w:r w:rsidR="00651DA0">
        <w:rPr>
          <w:sz w:val="24"/>
        </w:rPr>
        <w:t>Covid</w:t>
      </w:r>
      <w:proofErr w:type="spellEnd"/>
      <w:r w:rsidR="00651DA0">
        <w:rPr>
          <w:sz w:val="24"/>
        </w:rPr>
        <w:t xml:space="preserve"> related deaths have dramatically risen.  </w:t>
      </w:r>
    </w:p>
    <w:p w:rsidR="005B045C" w:rsidRDefault="00651DA0" w:rsidP="00651DA0">
      <w:pPr>
        <w:rPr>
          <w:sz w:val="24"/>
        </w:rPr>
      </w:pPr>
      <w:r>
        <w:rPr>
          <w:sz w:val="24"/>
        </w:rPr>
        <w:t>At 8pm on the 4</w:t>
      </w:r>
      <w:r w:rsidRPr="00651DA0">
        <w:rPr>
          <w:sz w:val="24"/>
          <w:vertAlign w:val="superscript"/>
        </w:rPr>
        <w:t>th</w:t>
      </w:r>
      <w:r>
        <w:rPr>
          <w:sz w:val="24"/>
        </w:rPr>
        <w:t xml:space="preserve"> January, Johnson announced that England was entering a national lockdown until at least mid-February. </w:t>
      </w:r>
      <w:r w:rsidR="00DA6F91">
        <w:rPr>
          <w:sz w:val="24"/>
        </w:rPr>
        <w:t>He stated, “this will be the hardest yet.”</w:t>
      </w:r>
      <w:r>
        <w:rPr>
          <w:sz w:val="24"/>
        </w:rPr>
        <w:t xml:space="preserve"> </w:t>
      </w:r>
      <w:r w:rsidR="005B045C">
        <w:rPr>
          <w:sz w:val="24"/>
        </w:rPr>
        <w:t xml:space="preserve">This </w:t>
      </w:r>
      <w:r w:rsidR="00DA6F91">
        <w:rPr>
          <w:sz w:val="24"/>
        </w:rPr>
        <w:t xml:space="preserve">intense lockdown </w:t>
      </w:r>
      <w:r w:rsidR="005B045C">
        <w:rPr>
          <w:sz w:val="24"/>
        </w:rPr>
        <w:t xml:space="preserve">was caused by catastrophic numbers from hospitals and warnings of a larger death toll by the end of the month if </w:t>
      </w:r>
      <w:r w:rsidR="00015EEC">
        <w:rPr>
          <w:sz w:val="24"/>
        </w:rPr>
        <w:t>urgent</w:t>
      </w:r>
      <w:r w:rsidR="00DA6F91">
        <w:rPr>
          <w:sz w:val="24"/>
        </w:rPr>
        <w:t xml:space="preserve"> </w:t>
      </w:r>
      <w:r w:rsidR="005B045C">
        <w:rPr>
          <w:sz w:val="24"/>
        </w:rPr>
        <w:t xml:space="preserve">action wasn’t taken. The prime minister reported that there were 30% more </w:t>
      </w:r>
      <w:proofErr w:type="spellStart"/>
      <w:r w:rsidR="005B045C">
        <w:rPr>
          <w:sz w:val="24"/>
        </w:rPr>
        <w:t>Covid</w:t>
      </w:r>
      <w:proofErr w:type="spellEnd"/>
      <w:r w:rsidR="005B045C">
        <w:rPr>
          <w:sz w:val="24"/>
        </w:rPr>
        <w:t xml:space="preserve"> patients in English hospitals than a week earlier making the total 26,626 patients.  </w:t>
      </w:r>
      <w:r>
        <w:rPr>
          <w:sz w:val="24"/>
        </w:rPr>
        <w:t>It is expected to be one of the toughest lockdowns as many non-essential businesses will be closed</w:t>
      </w:r>
      <w:r>
        <w:rPr>
          <w:sz w:val="24"/>
        </w:rPr>
        <w:t>.</w:t>
      </w:r>
      <w:r w:rsidR="00DA6F91">
        <w:rPr>
          <w:sz w:val="24"/>
        </w:rPr>
        <w:t xml:space="preserve"> </w:t>
      </w:r>
      <w:r w:rsidR="00DA6F91">
        <w:rPr>
          <w:sz w:val="24"/>
        </w:rPr>
        <w:t xml:space="preserve">As a result, many businesses including: restaurants, pubs, cinemas, gyms, clothing stores, theatres and hotels will be forced to close. </w:t>
      </w:r>
      <w:r>
        <w:rPr>
          <w:sz w:val="24"/>
        </w:rPr>
        <w:t xml:space="preserve"> </w:t>
      </w:r>
      <w:r w:rsidR="008C7742">
        <w:rPr>
          <w:sz w:val="24"/>
        </w:rPr>
        <w:t xml:space="preserve">The clear message is that people must stay at home at all times. </w:t>
      </w:r>
    </w:p>
    <w:p w:rsidR="000C2449" w:rsidRPr="000C2449" w:rsidRDefault="00E33A9F" w:rsidP="000C2449">
      <w:r>
        <w:rPr>
          <w:sz w:val="24"/>
        </w:rPr>
        <w:t xml:space="preserve">On the other hand, schools were put into extremely difficult situations. After the first day back, Johnson explained that all schools and colleges will be closed and have to switch to online learning until at least after </w:t>
      </w:r>
      <w:r w:rsidRPr="000C2449">
        <w:rPr>
          <w:sz w:val="24"/>
          <w:szCs w:val="24"/>
        </w:rPr>
        <w:t>February half term.</w:t>
      </w:r>
      <w:r w:rsidR="000C2449" w:rsidRPr="000C2449">
        <w:rPr>
          <w:sz w:val="24"/>
          <w:szCs w:val="24"/>
        </w:rPr>
        <w:t xml:space="preserve"> He reported, “I completely understand the inconvenience and distress this late change will cause millions of parents and pupils up and down the country.”</w:t>
      </w:r>
      <w:r w:rsidR="00EC3228">
        <w:rPr>
          <w:sz w:val="24"/>
          <w:szCs w:val="24"/>
        </w:rPr>
        <w:t xml:space="preserve"> Schools and colleges have had to act quickly to </w:t>
      </w:r>
      <w:bookmarkStart w:id="0" w:name="_GoBack"/>
      <w:bookmarkEnd w:id="0"/>
      <w:r w:rsidR="00EC3228">
        <w:rPr>
          <w:sz w:val="24"/>
          <w:szCs w:val="24"/>
        </w:rPr>
        <w:t xml:space="preserve">enable their </w:t>
      </w:r>
      <w:r w:rsidR="00015EEC">
        <w:rPr>
          <w:sz w:val="24"/>
          <w:szCs w:val="24"/>
        </w:rPr>
        <w:t>pupils’</w:t>
      </w:r>
      <w:r w:rsidR="00EC3228">
        <w:rPr>
          <w:sz w:val="24"/>
          <w:szCs w:val="24"/>
        </w:rPr>
        <w:t xml:space="preserve"> access to online learning and</w:t>
      </w:r>
      <w:r w:rsidR="00015EEC">
        <w:rPr>
          <w:sz w:val="24"/>
          <w:szCs w:val="24"/>
        </w:rPr>
        <w:t xml:space="preserve"> give</w:t>
      </w:r>
      <w:r w:rsidR="00EC3228">
        <w:rPr>
          <w:sz w:val="24"/>
          <w:szCs w:val="24"/>
        </w:rPr>
        <w:t xml:space="preserve"> places in schools for the children that have key worker parents. John</w:t>
      </w:r>
      <w:r w:rsidR="00015EEC">
        <w:rPr>
          <w:sz w:val="24"/>
          <w:szCs w:val="24"/>
        </w:rPr>
        <w:t xml:space="preserve"> Howard</w:t>
      </w:r>
      <w:r w:rsidR="00EC3228">
        <w:rPr>
          <w:sz w:val="24"/>
          <w:szCs w:val="24"/>
        </w:rPr>
        <w:t xml:space="preserve">, a pupil from Walkley Primary, exclaimed that he was saddened to not be back with his friends in year six. </w:t>
      </w:r>
    </w:p>
    <w:p w:rsidR="00015EEC" w:rsidRDefault="00E33A9F" w:rsidP="00651DA0">
      <w:pPr>
        <w:rPr>
          <w:sz w:val="24"/>
        </w:rPr>
      </w:pPr>
      <w:r>
        <w:rPr>
          <w:sz w:val="24"/>
        </w:rPr>
        <w:t xml:space="preserve"> </w:t>
      </w:r>
      <w:r w:rsidR="00015EEC">
        <w:rPr>
          <w:sz w:val="24"/>
        </w:rPr>
        <w:t xml:space="preserve">As lockdown continues to change the way millions of people work and go on with their day to day life, the government is hopeful that this lockdown will be the last one as the vaccinations are starting to be rolled out. The extremely vulnerable people (care home staff and residents, frontline health and social care workers, all over the age of 70 and the extremely ill) will be the first to get it. </w:t>
      </w:r>
    </w:p>
    <w:p w:rsidR="00015EEC" w:rsidRDefault="00015EEC" w:rsidP="00651DA0">
      <w:pPr>
        <w:rPr>
          <w:rFonts w:ascii="Georgia" w:eastAsia="Times New Roman" w:hAnsi="Georgia" w:cs="Times New Roman"/>
          <w:color w:val="121212"/>
          <w:sz w:val="26"/>
          <w:szCs w:val="26"/>
          <w:lang w:eastAsia="en-GB"/>
        </w:rPr>
        <w:sectPr w:rsidR="00015EEC" w:rsidSect="00015EEC">
          <w:type w:val="continuous"/>
          <w:pgSz w:w="11906" w:h="16838"/>
          <w:pgMar w:top="1440" w:right="1440" w:bottom="1440" w:left="1440" w:header="708" w:footer="708" w:gutter="0"/>
          <w:cols w:num="2" w:space="720"/>
          <w:docGrid w:linePitch="360"/>
        </w:sectPr>
      </w:pPr>
    </w:p>
    <w:p w:rsidR="00015EEC" w:rsidRDefault="00015EEC" w:rsidP="00651DA0">
      <w:pPr>
        <w:rPr>
          <w:rFonts w:ascii="Georgia" w:eastAsia="Times New Roman" w:hAnsi="Georgia" w:cs="Times New Roman"/>
          <w:color w:val="121212"/>
          <w:sz w:val="26"/>
          <w:szCs w:val="26"/>
          <w:lang w:eastAsia="en-GB"/>
        </w:rPr>
      </w:pPr>
    </w:p>
    <w:p w:rsidR="00651DA0" w:rsidRDefault="00651DA0" w:rsidP="00651DA0">
      <w:pPr>
        <w:rPr>
          <w:sz w:val="24"/>
        </w:rPr>
      </w:pPr>
    </w:p>
    <w:p w:rsidR="00651DA0" w:rsidRDefault="00651DA0" w:rsidP="00B63773">
      <w:pPr>
        <w:rPr>
          <w:sz w:val="24"/>
        </w:rPr>
      </w:pPr>
    </w:p>
    <w:p w:rsidR="00651DA0" w:rsidRDefault="00651DA0" w:rsidP="00B63773">
      <w:pPr>
        <w:rPr>
          <w:sz w:val="24"/>
        </w:rPr>
      </w:pPr>
    </w:p>
    <w:p w:rsidR="00E33A9F" w:rsidRDefault="00E33A9F" w:rsidP="00E33A9F">
      <w:pPr>
        <w:pStyle w:val="NormalWeb"/>
        <w:shd w:val="clear" w:color="auto" w:fill="FFFFFF"/>
        <w:rPr>
          <w:rFonts w:ascii="Georgia" w:hAnsi="Georgia"/>
          <w:color w:val="121212"/>
          <w:sz w:val="26"/>
          <w:szCs w:val="26"/>
        </w:rPr>
      </w:pPr>
      <w:bookmarkStart w:id="1" w:name="_Hlk60912643"/>
    </w:p>
    <w:bookmarkEnd w:id="1"/>
    <w:p w:rsidR="00651DA0" w:rsidRPr="00B63773" w:rsidRDefault="00651DA0" w:rsidP="00B63773">
      <w:pPr>
        <w:rPr>
          <w:sz w:val="24"/>
        </w:rPr>
        <w:sectPr w:rsidR="00651DA0" w:rsidRPr="00B63773" w:rsidSect="00651DA0">
          <w:type w:val="continuous"/>
          <w:pgSz w:w="11906" w:h="16838"/>
          <w:pgMar w:top="1440" w:right="1440" w:bottom="1440" w:left="1440" w:header="708" w:footer="708" w:gutter="0"/>
          <w:cols w:space="720"/>
          <w:docGrid w:linePitch="360"/>
        </w:sectPr>
      </w:pPr>
    </w:p>
    <w:p w:rsidR="00651DA0" w:rsidRDefault="00651DA0" w:rsidP="00B63773">
      <w:pPr>
        <w:jc w:val="center"/>
        <w:rPr>
          <w:sz w:val="32"/>
        </w:rPr>
        <w:sectPr w:rsidR="00651DA0" w:rsidSect="00B63773">
          <w:type w:val="continuous"/>
          <w:pgSz w:w="11906" w:h="16838"/>
          <w:pgMar w:top="1440" w:right="1440" w:bottom="1440" w:left="1440" w:header="708" w:footer="708" w:gutter="0"/>
          <w:cols w:space="708"/>
          <w:docGrid w:linePitch="360"/>
        </w:sectPr>
      </w:pPr>
    </w:p>
    <w:p w:rsidR="00B63773" w:rsidRDefault="00B63773" w:rsidP="00B63773">
      <w:pPr>
        <w:jc w:val="center"/>
        <w:rPr>
          <w:sz w:val="32"/>
        </w:rPr>
      </w:pPr>
    </w:p>
    <w:p w:rsidR="00B63773" w:rsidRPr="00B63773" w:rsidRDefault="00B63773" w:rsidP="00B63773">
      <w:pPr>
        <w:rPr>
          <w:sz w:val="28"/>
        </w:rPr>
      </w:pPr>
    </w:p>
    <w:sectPr w:rsidR="00B63773" w:rsidRPr="00B63773" w:rsidSect="00B6377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77B" w:rsidRDefault="00ED377B" w:rsidP="00651DA0">
      <w:pPr>
        <w:spacing w:after="0" w:line="240" w:lineRule="auto"/>
      </w:pPr>
      <w:r>
        <w:separator/>
      </w:r>
    </w:p>
  </w:endnote>
  <w:endnote w:type="continuationSeparator" w:id="0">
    <w:p w:rsidR="00ED377B" w:rsidRDefault="00ED377B" w:rsidP="0065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77B" w:rsidRDefault="00ED377B" w:rsidP="00651DA0">
      <w:pPr>
        <w:spacing w:after="0" w:line="240" w:lineRule="auto"/>
      </w:pPr>
      <w:r>
        <w:separator/>
      </w:r>
    </w:p>
  </w:footnote>
  <w:footnote w:type="continuationSeparator" w:id="0">
    <w:p w:rsidR="00ED377B" w:rsidRDefault="00ED377B" w:rsidP="00651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3F7368"/>
    <w:multiLevelType w:val="multilevel"/>
    <w:tmpl w:val="6A8A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773"/>
    <w:rsid w:val="00015EEC"/>
    <w:rsid w:val="000C2449"/>
    <w:rsid w:val="005B045C"/>
    <w:rsid w:val="00651DA0"/>
    <w:rsid w:val="007E2C31"/>
    <w:rsid w:val="008C7742"/>
    <w:rsid w:val="00B63773"/>
    <w:rsid w:val="00DA6F91"/>
    <w:rsid w:val="00E33A9F"/>
    <w:rsid w:val="00EC3228"/>
    <w:rsid w:val="00ED3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6776"/>
  <w15:chartTrackingRefBased/>
  <w15:docId w15:val="{16104905-6BC1-48FD-ACD1-AB60CA67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DA0"/>
  </w:style>
  <w:style w:type="paragraph" w:styleId="Footer">
    <w:name w:val="footer"/>
    <w:basedOn w:val="Normal"/>
    <w:link w:val="FooterChar"/>
    <w:uiPriority w:val="99"/>
    <w:unhideWhenUsed/>
    <w:rsid w:val="00651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DA0"/>
  </w:style>
  <w:style w:type="paragraph" w:styleId="NormalWeb">
    <w:name w:val="Normal (Web)"/>
    <w:basedOn w:val="Normal"/>
    <w:uiPriority w:val="99"/>
    <w:semiHidden/>
    <w:unhideWhenUsed/>
    <w:rsid w:val="00E33A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5B746-EA26-40D3-8987-6545DAAB6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Stephens</dc:creator>
  <cp:keywords/>
  <dc:description/>
  <cp:lastModifiedBy>Amanda Stephens</cp:lastModifiedBy>
  <cp:revision>2</cp:revision>
  <dcterms:created xsi:type="dcterms:W3CDTF">2021-01-07T12:01:00Z</dcterms:created>
  <dcterms:modified xsi:type="dcterms:W3CDTF">2021-01-07T12:01:00Z</dcterms:modified>
</cp:coreProperties>
</file>