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  <w:insideH w:val="single" w:sz="48" w:space="0" w:color="auto"/>
          <w:insideV w:val="single" w:sz="48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38"/>
        <w:gridCol w:w="8276"/>
      </w:tblGrid>
      <w:tr w:rsidR="005701F1" w:rsidRPr="00615386" w:rsidTr="008347CF">
        <w:trPr>
          <w:trHeight w:val="4745"/>
        </w:trPr>
        <w:tc>
          <w:tcPr>
            <w:tcW w:w="733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5701F1" w:rsidRDefault="00F0139F" w:rsidP="00F0139F">
            <w:pPr>
              <w:jc w:val="center"/>
              <w:rPr>
                <w:b/>
                <w:sz w:val="44"/>
                <w:u w:val="single"/>
              </w:rPr>
            </w:pPr>
            <w:r>
              <w:rPr>
                <w:b/>
                <w:sz w:val="44"/>
                <w:u w:val="single"/>
              </w:rPr>
              <w:t>-</w:t>
            </w:r>
            <w:proofErr w:type="spellStart"/>
            <w:r>
              <w:rPr>
                <w:b/>
                <w:sz w:val="44"/>
                <w:u w:val="single"/>
              </w:rPr>
              <w:t>ing</w:t>
            </w:r>
            <w:proofErr w:type="spellEnd"/>
            <w:r>
              <w:rPr>
                <w:b/>
                <w:sz w:val="44"/>
                <w:u w:val="single"/>
              </w:rPr>
              <w:t xml:space="preserve"> openers</w:t>
            </w:r>
          </w:p>
          <w:p w:rsidR="00F0139F" w:rsidRPr="00615386" w:rsidRDefault="00F0139F" w:rsidP="00F0139F">
            <w:pPr>
              <w:jc w:val="center"/>
              <w:rPr>
                <w:b/>
                <w:sz w:val="44"/>
                <w:u w:val="single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079F39" wp14:editId="3B74102B">
                  <wp:extent cx="4067033" cy="2717314"/>
                  <wp:effectExtent l="0" t="0" r="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74115" cy="27220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701F1" w:rsidRPr="00615386" w:rsidRDefault="005701F1" w:rsidP="005701F1">
            <w:pPr>
              <w:jc w:val="center"/>
              <w:rPr>
                <w:b/>
                <w:sz w:val="44"/>
                <w:u w:val="single"/>
              </w:rPr>
            </w:pPr>
            <w:r w:rsidRPr="00615386">
              <w:rPr>
                <w:b/>
                <w:sz w:val="44"/>
                <w:u w:val="single"/>
              </w:rPr>
              <w:t xml:space="preserve">Conjunctions </w:t>
            </w:r>
          </w:p>
          <w:p w:rsidR="00ED450F" w:rsidRPr="00615386" w:rsidRDefault="00ED450F" w:rsidP="00ED450F">
            <w:pPr>
              <w:rPr>
                <w:noProof/>
                <w:lang w:eastAsia="en-GB"/>
              </w:rPr>
            </w:pPr>
            <w:r w:rsidRPr="00615386">
              <w:rPr>
                <w:noProof/>
                <w:lang w:eastAsia="en-GB"/>
              </w:rPr>
              <w:drawing>
                <wp:inline distT="0" distB="0" distL="0" distR="0" wp14:anchorId="6E9D1FE1" wp14:editId="1CDCE7E9">
                  <wp:extent cx="5363569" cy="2292824"/>
                  <wp:effectExtent l="0" t="0" r="0" b="0"/>
                  <wp:docPr id="3" name="Picture 3" descr="Conjunctions and other Connectives Word Mat List (KS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onjunctions and other Connectives Word Mat List (KS2)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712" t="26089" r="11089" b="15526"/>
                          <a:stretch/>
                        </pic:blipFill>
                        <pic:spPr bwMode="auto">
                          <a:xfrm>
                            <a:off x="0" y="0"/>
                            <a:ext cx="5365443" cy="2293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D450F" w:rsidRPr="00615386" w:rsidRDefault="00ED450F" w:rsidP="00ED450F">
            <w:pPr>
              <w:rPr>
                <w:noProof/>
                <w:lang w:eastAsia="en-GB"/>
              </w:rPr>
            </w:pPr>
          </w:p>
          <w:p w:rsidR="00ED450F" w:rsidRPr="00615386" w:rsidRDefault="00ED450F" w:rsidP="00F0139F">
            <w:pPr>
              <w:rPr>
                <w:noProof/>
                <w:lang w:eastAsia="en-GB"/>
              </w:rPr>
            </w:pPr>
            <w:r w:rsidRPr="00615386">
              <w:rPr>
                <w:noProof/>
                <w:lang w:eastAsia="en-GB"/>
              </w:rPr>
              <w:t xml:space="preserve"> </w:t>
            </w:r>
          </w:p>
        </w:tc>
      </w:tr>
      <w:tr w:rsidR="00F0139F" w:rsidRPr="00615386" w:rsidTr="008347CF">
        <w:trPr>
          <w:trHeight w:val="2035"/>
        </w:trPr>
        <w:tc>
          <w:tcPr>
            <w:tcW w:w="7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139F" w:rsidRPr="008347CF" w:rsidRDefault="007E5B3F" w:rsidP="007E5B3F">
            <w:pPr>
              <w:spacing w:before="180" w:after="180"/>
              <w:jc w:val="center"/>
              <w:rPr>
                <w:rFonts w:eastAsia="Times New Roman" w:cs="Times New Roman"/>
                <w:b/>
                <w:sz w:val="40"/>
                <w:szCs w:val="44"/>
                <w:u w:val="single"/>
                <w:lang w:eastAsia="en-GB"/>
              </w:rPr>
            </w:pPr>
            <w:r w:rsidRPr="008347CF">
              <w:rPr>
                <w:rFonts w:eastAsia="Times New Roman" w:cs="Times New Roman"/>
                <w:b/>
                <w:sz w:val="40"/>
                <w:szCs w:val="44"/>
                <w:u w:val="single"/>
                <w:lang w:eastAsia="en-GB"/>
              </w:rPr>
              <w:t>Prepositional phrases</w:t>
            </w:r>
          </w:p>
          <w:p w:rsidR="008347CF" w:rsidRPr="008347CF" w:rsidRDefault="008347CF" w:rsidP="008347CF">
            <w:pPr>
              <w:pStyle w:val="TableContents"/>
              <w:rPr>
                <w:rFonts w:asciiTheme="minorHAnsi" w:hAnsiTheme="minorHAnsi"/>
                <w:sz w:val="40"/>
                <w:szCs w:val="32"/>
              </w:rPr>
            </w:pPr>
            <w:r w:rsidRPr="008347CF">
              <w:rPr>
                <w:rFonts w:asciiTheme="minorHAnsi" w:hAnsiTheme="minorHAnsi"/>
                <w:sz w:val="40"/>
                <w:szCs w:val="32"/>
              </w:rPr>
              <w:t>Beside the….                        Beneath the……</w:t>
            </w:r>
          </w:p>
          <w:p w:rsidR="008347CF" w:rsidRPr="008347CF" w:rsidRDefault="00341E5F" w:rsidP="008347CF">
            <w:pPr>
              <w:pStyle w:val="TableContents"/>
              <w:rPr>
                <w:rFonts w:asciiTheme="minorHAnsi" w:hAnsiTheme="minorHAnsi"/>
                <w:sz w:val="40"/>
                <w:szCs w:val="32"/>
              </w:rPr>
            </w:pPr>
            <w:r>
              <w:rPr>
                <w:rFonts w:asciiTheme="minorHAnsi" w:hAnsiTheme="minorHAnsi"/>
                <w:sz w:val="40"/>
                <w:szCs w:val="32"/>
              </w:rPr>
              <w:t>Through</w:t>
            </w:r>
            <w:r w:rsidR="008347CF" w:rsidRPr="008347CF">
              <w:rPr>
                <w:rFonts w:asciiTheme="minorHAnsi" w:hAnsiTheme="minorHAnsi"/>
                <w:sz w:val="40"/>
                <w:szCs w:val="32"/>
              </w:rPr>
              <w:t xml:space="preserve"> the…….</w:t>
            </w:r>
            <w:r>
              <w:rPr>
                <w:rFonts w:asciiTheme="minorHAnsi" w:hAnsiTheme="minorHAnsi"/>
                <w:sz w:val="40"/>
                <w:szCs w:val="32"/>
              </w:rPr>
              <w:t xml:space="preserve">   </w:t>
            </w:r>
            <w:bookmarkStart w:id="0" w:name="_GoBack"/>
            <w:bookmarkEnd w:id="0"/>
            <w:r w:rsidR="008347CF" w:rsidRPr="008347CF">
              <w:rPr>
                <w:rFonts w:asciiTheme="minorHAnsi" w:hAnsiTheme="minorHAnsi"/>
                <w:sz w:val="40"/>
                <w:szCs w:val="32"/>
              </w:rPr>
              <w:t xml:space="preserve">              </w:t>
            </w:r>
            <w:r w:rsidR="008347CF">
              <w:rPr>
                <w:rFonts w:asciiTheme="minorHAnsi" w:hAnsiTheme="minorHAnsi"/>
                <w:sz w:val="40"/>
                <w:szCs w:val="32"/>
              </w:rPr>
              <w:t xml:space="preserve"> </w:t>
            </w:r>
            <w:r w:rsidR="008347CF" w:rsidRPr="008347CF">
              <w:rPr>
                <w:rFonts w:asciiTheme="minorHAnsi" w:hAnsiTheme="minorHAnsi"/>
                <w:sz w:val="40"/>
                <w:szCs w:val="32"/>
              </w:rPr>
              <w:t>Between the…..</w:t>
            </w:r>
          </w:p>
          <w:p w:rsidR="00F0139F" w:rsidRPr="008347CF" w:rsidRDefault="008347CF" w:rsidP="008347CF">
            <w:pPr>
              <w:pStyle w:val="TableContents"/>
              <w:rPr>
                <w:rFonts w:asciiTheme="minorHAnsi" w:hAnsiTheme="minorHAnsi"/>
                <w:sz w:val="32"/>
                <w:szCs w:val="32"/>
              </w:rPr>
            </w:pPr>
            <w:r w:rsidRPr="008347CF">
              <w:rPr>
                <w:rFonts w:asciiTheme="minorHAnsi" w:hAnsiTheme="minorHAnsi"/>
                <w:sz w:val="40"/>
                <w:szCs w:val="32"/>
              </w:rPr>
              <w:t>Surrounded by…..</w:t>
            </w:r>
          </w:p>
        </w:tc>
        <w:tc>
          <w:tcPr>
            <w:tcW w:w="8276" w:type="dxa"/>
            <w:vMerge w:val="restart"/>
            <w:tcBorders>
              <w:top w:val="single" w:sz="12" w:space="0" w:color="auto"/>
              <w:left w:val="single" w:sz="12" w:space="0" w:color="auto"/>
            </w:tcBorders>
          </w:tcPr>
          <w:p w:rsidR="00F0139F" w:rsidRPr="00615386" w:rsidRDefault="00F0139F" w:rsidP="005701F1">
            <w:pPr>
              <w:jc w:val="center"/>
              <w:rPr>
                <w:b/>
                <w:sz w:val="44"/>
                <w:u w:val="single"/>
              </w:rPr>
            </w:pPr>
            <w:r>
              <w:rPr>
                <w:b/>
                <w:sz w:val="44"/>
                <w:u w:val="single"/>
              </w:rPr>
              <w:t>Treasure</w:t>
            </w:r>
            <w:r w:rsidRPr="00615386">
              <w:rPr>
                <w:b/>
                <w:sz w:val="44"/>
                <w:u w:val="single"/>
              </w:rPr>
              <w:t xml:space="preserve"> vocabulary </w:t>
            </w:r>
          </w:p>
          <w:p w:rsidR="00F0139F" w:rsidRPr="00615386" w:rsidRDefault="00F0139F" w:rsidP="00FA2245">
            <w:pPr>
              <w:rPr>
                <w:b/>
                <w:sz w:val="4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3A3C8225" wp14:editId="3E598641">
                  <wp:simplePos x="0" y="0"/>
                  <wp:positionH relativeFrom="margin">
                    <wp:posOffset>177677</wp:posOffset>
                  </wp:positionH>
                  <wp:positionV relativeFrom="paragraph">
                    <wp:posOffset>157527</wp:posOffset>
                  </wp:positionV>
                  <wp:extent cx="4722125" cy="2445016"/>
                  <wp:effectExtent l="0" t="0" r="2540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21867" cy="244488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F0139F" w:rsidRPr="00615386" w:rsidTr="007E5B3F">
        <w:tc>
          <w:tcPr>
            <w:tcW w:w="73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0139F" w:rsidRPr="00615386" w:rsidRDefault="00F0139F" w:rsidP="005701F1">
            <w:pPr>
              <w:jc w:val="center"/>
              <w:rPr>
                <w:b/>
                <w:sz w:val="44"/>
                <w:u w:val="single"/>
              </w:rPr>
            </w:pPr>
            <w:r w:rsidRPr="00615386">
              <w:rPr>
                <w:b/>
                <w:sz w:val="44"/>
                <w:u w:val="single"/>
              </w:rPr>
              <w:t>Relative clauses</w:t>
            </w:r>
          </w:p>
          <w:p w:rsidR="00F0139F" w:rsidRPr="007E5B3F" w:rsidRDefault="00F0139F" w:rsidP="00ED450F">
            <w:pPr>
              <w:rPr>
                <w:b/>
                <w:color w:val="FF0000"/>
                <w:sz w:val="40"/>
              </w:rPr>
            </w:pPr>
            <w:r w:rsidRPr="007E5B3F">
              <w:rPr>
                <w:b/>
                <w:color w:val="FF0000"/>
                <w:sz w:val="40"/>
              </w:rPr>
              <w:t xml:space="preserve">who                                            </w:t>
            </w:r>
            <w:r w:rsidR="007E5B3F">
              <w:rPr>
                <w:b/>
                <w:color w:val="FF0000"/>
                <w:sz w:val="40"/>
              </w:rPr>
              <w:t xml:space="preserve">       </w:t>
            </w:r>
            <w:r w:rsidRPr="007E5B3F">
              <w:rPr>
                <w:b/>
                <w:color w:val="FF0000"/>
                <w:sz w:val="40"/>
              </w:rPr>
              <w:t xml:space="preserve">which              </w:t>
            </w:r>
          </w:p>
          <w:p w:rsidR="00F0139F" w:rsidRPr="007E5B3F" w:rsidRDefault="00F0139F" w:rsidP="003E29B6">
            <w:pPr>
              <w:jc w:val="center"/>
              <w:rPr>
                <w:sz w:val="28"/>
              </w:rPr>
            </w:pPr>
            <w:r w:rsidRPr="007E5B3F">
              <w:rPr>
                <w:sz w:val="28"/>
              </w:rPr>
              <w:t xml:space="preserve">Lara, </w:t>
            </w:r>
            <w:r w:rsidRPr="007E5B3F">
              <w:rPr>
                <w:color w:val="FF0000"/>
                <w:sz w:val="28"/>
              </w:rPr>
              <w:t xml:space="preserve">who was lying on her bed, </w:t>
            </w:r>
            <w:r w:rsidRPr="007E5B3F">
              <w:rPr>
                <w:sz w:val="28"/>
              </w:rPr>
              <w:t>listened to her parents arguing.</w:t>
            </w:r>
          </w:p>
          <w:p w:rsidR="00F0139F" w:rsidRPr="00615386" w:rsidRDefault="00F0139F" w:rsidP="003E29B6">
            <w:pPr>
              <w:jc w:val="center"/>
              <w:rPr>
                <w:sz w:val="24"/>
              </w:rPr>
            </w:pPr>
            <w:r w:rsidRPr="007E5B3F">
              <w:rPr>
                <w:sz w:val="28"/>
              </w:rPr>
              <w:t xml:space="preserve">The treasure chest, </w:t>
            </w:r>
            <w:r w:rsidRPr="007E5B3F">
              <w:rPr>
                <w:color w:val="FF0000"/>
                <w:sz w:val="28"/>
              </w:rPr>
              <w:t xml:space="preserve">which glinted in the sunlight, </w:t>
            </w:r>
            <w:r w:rsidRPr="007E5B3F">
              <w:rPr>
                <w:sz w:val="28"/>
              </w:rPr>
              <w:t>was bursting with gold.</w:t>
            </w:r>
          </w:p>
        </w:tc>
        <w:tc>
          <w:tcPr>
            <w:tcW w:w="8276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F0139F" w:rsidRPr="00615386" w:rsidRDefault="00F0139F" w:rsidP="00F0139F">
            <w:pPr>
              <w:jc w:val="center"/>
              <w:rPr>
                <w:sz w:val="32"/>
              </w:rPr>
            </w:pPr>
          </w:p>
        </w:tc>
      </w:tr>
    </w:tbl>
    <w:p w:rsidR="005701F1" w:rsidRPr="00615386" w:rsidRDefault="005701F1" w:rsidP="00615386">
      <w:pPr>
        <w:rPr>
          <w:b/>
          <w:sz w:val="12"/>
          <w:u w:val="single"/>
        </w:rPr>
      </w:pPr>
    </w:p>
    <w:sectPr w:rsidR="005701F1" w:rsidRPr="00615386" w:rsidSect="005701F1">
      <w:headerReference w:type="default" r:id="rId11"/>
      <w:pgSz w:w="16838" w:h="11906" w:orient="landscape"/>
      <w:pgMar w:top="720" w:right="720" w:bottom="720" w:left="720" w:header="708" w:footer="708" w:gutter="0"/>
      <w:pgBorders w:offsetFrom="page">
        <w:top w:val="marqueeToothed" w:sz="8" w:space="24" w:color="auto"/>
        <w:left w:val="marqueeToothed" w:sz="8" w:space="24" w:color="auto"/>
        <w:bottom w:val="marqueeToothed" w:sz="8" w:space="24" w:color="auto"/>
        <w:right w:val="marqueeToothed" w:sz="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6B18" w:rsidRDefault="00C46B18" w:rsidP="000408FF">
      <w:pPr>
        <w:spacing w:after="0" w:line="240" w:lineRule="auto"/>
      </w:pPr>
      <w:r>
        <w:separator/>
      </w:r>
    </w:p>
  </w:endnote>
  <w:endnote w:type="continuationSeparator" w:id="0">
    <w:p w:rsidR="00C46B18" w:rsidRDefault="00C46B18" w:rsidP="00040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6B18" w:rsidRDefault="00C46B18" w:rsidP="000408FF">
      <w:pPr>
        <w:spacing w:after="0" w:line="240" w:lineRule="auto"/>
      </w:pPr>
      <w:r>
        <w:separator/>
      </w:r>
    </w:p>
  </w:footnote>
  <w:footnote w:type="continuationSeparator" w:id="0">
    <w:p w:rsidR="00C46B18" w:rsidRDefault="00C46B18" w:rsidP="000408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8FF" w:rsidRPr="000408FF" w:rsidRDefault="00437EE9" w:rsidP="000408FF">
    <w:pPr>
      <w:pStyle w:val="Header"/>
      <w:jc w:val="center"/>
      <w:rPr>
        <w:rFonts w:ascii="Comic Sans MS" w:hAnsi="Comic Sans MS"/>
        <w:b/>
        <w:sz w:val="24"/>
        <w:u w:val="single"/>
      </w:rPr>
    </w:pPr>
    <w:r>
      <w:rPr>
        <w:rFonts w:ascii="Comic Sans MS" w:hAnsi="Comic Sans MS"/>
        <w:b/>
        <w:sz w:val="24"/>
        <w:u w:val="single"/>
      </w:rPr>
      <w:t>Story</w:t>
    </w:r>
    <w:r w:rsidR="000408FF" w:rsidRPr="000408FF">
      <w:rPr>
        <w:rFonts w:ascii="Comic Sans MS" w:hAnsi="Comic Sans MS"/>
        <w:b/>
        <w:sz w:val="24"/>
        <w:u w:val="single"/>
      </w:rPr>
      <w:t xml:space="preserve"> word mat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6A2217"/>
    <w:multiLevelType w:val="hybridMultilevel"/>
    <w:tmpl w:val="0E486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1F1"/>
    <w:rsid w:val="000155C8"/>
    <w:rsid w:val="000408FF"/>
    <w:rsid w:val="00341E5F"/>
    <w:rsid w:val="003E29B6"/>
    <w:rsid w:val="00437EE9"/>
    <w:rsid w:val="004E2792"/>
    <w:rsid w:val="00513E9F"/>
    <w:rsid w:val="0055224B"/>
    <w:rsid w:val="005701F1"/>
    <w:rsid w:val="00615386"/>
    <w:rsid w:val="007E5B3F"/>
    <w:rsid w:val="008347CF"/>
    <w:rsid w:val="00B10F20"/>
    <w:rsid w:val="00C30FE0"/>
    <w:rsid w:val="00C46B18"/>
    <w:rsid w:val="00D429F0"/>
    <w:rsid w:val="00DA652F"/>
    <w:rsid w:val="00DD4EA8"/>
    <w:rsid w:val="00E73906"/>
    <w:rsid w:val="00ED450F"/>
    <w:rsid w:val="00F0139F"/>
    <w:rsid w:val="00FA2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0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1F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D45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408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8FF"/>
  </w:style>
  <w:style w:type="paragraph" w:styleId="Footer">
    <w:name w:val="footer"/>
    <w:basedOn w:val="Normal"/>
    <w:link w:val="FooterChar"/>
    <w:uiPriority w:val="99"/>
    <w:unhideWhenUsed/>
    <w:rsid w:val="000408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8FF"/>
  </w:style>
  <w:style w:type="paragraph" w:customStyle="1" w:styleId="TableContents">
    <w:name w:val="Table Contents"/>
    <w:basedOn w:val="Normal"/>
    <w:rsid w:val="008347CF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70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701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01F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D450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408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8FF"/>
  </w:style>
  <w:style w:type="paragraph" w:styleId="Footer">
    <w:name w:val="footer"/>
    <w:basedOn w:val="Normal"/>
    <w:link w:val="FooterChar"/>
    <w:uiPriority w:val="99"/>
    <w:unhideWhenUsed/>
    <w:rsid w:val="000408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8FF"/>
  </w:style>
  <w:style w:type="paragraph" w:customStyle="1" w:styleId="TableContents">
    <w:name w:val="Table Contents"/>
    <w:basedOn w:val="Normal"/>
    <w:rsid w:val="008347CF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6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Kajal Hall</dc:creator>
  <cp:lastModifiedBy>Kajal Hall</cp:lastModifiedBy>
  <cp:revision>7</cp:revision>
  <dcterms:created xsi:type="dcterms:W3CDTF">2021-01-26T08:12:00Z</dcterms:created>
  <dcterms:modified xsi:type="dcterms:W3CDTF">2021-01-26T15:06:00Z</dcterms:modified>
</cp:coreProperties>
</file>