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C6342D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</w:t>
      </w:r>
      <w:r w:rsidR="001F730C">
        <w:rPr>
          <w:b/>
          <w:sz w:val="28"/>
          <w:szCs w:val="28"/>
          <w:u w:val="single"/>
        </w:rPr>
        <w:t xml:space="preserve">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X="-176" w:tblpY="375"/>
        <w:tblW w:w="9418" w:type="dxa"/>
        <w:tblLook w:val="04A0" w:firstRow="1" w:lastRow="0" w:firstColumn="1" w:lastColumn="0" w:noHBand="0" w:noVBand="1"/>
      </w:tblPr>
      <w:tblGrid>
        <w:gridCol w:w="2486"/>
        <w:gridCol w:w="2310"/>
        <w:gridCol w:w="2311"/>
        <w:gridCol w:w="2311"/>
      </w:tblGrid>
      <w:tr w:rsidR="00B81C9F" w:rsidTr="00F06604">
        <w:tc>
          <w:tcPr>
            <w:tcW w:w="2486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F06604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applicable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tolerable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operable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considerable</w:t>
            </w:r>
          </w:p>
        </w:tc>
        <w:tc>
          <w:tcPr>
            <w:tcW w:w="2310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dependable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DB57CA" w:rsidRDefault="00D66546" w:rsidP="00F06604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comfortable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reasonable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perishable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320EFD" w:rsidRDefault="00D66546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B81C9F" w:rsidRDefault="00D66546" w:rsidP="00F06604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breakable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66546" w:rsidTr="00F06604">
        <w:tc>
          <w:tcPr>
            <w:tcW w:w="2486" w:type="dxa"/>
          </w:tcPr>
          <w:p w:rsidR="00D66546" w:rsidRPr="001F730C" w:rsidRDefault="00C6209A" w:rsidP="00F06604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i/>
                <w:color w:val="00B050"/>
                <w:sz w:val="28"/>
                <w:szCs w:val="28"/>
              </w:rPr>
              <w:t>fashionable</w:t>
            </w:r>
          </w:p>
        </w:tc>
        <w:tc>
          <w:tcPr>
            <w:tcW w:w="2310" w:type="dxa"/>
          </w:tcPr>
          <w:p w:rsidR="00D66546" w:rsidRPr="00FA19B0" w:rsidRDefault="00D66546" w:rsidP="00F06604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66546" w:rsidRPr="00096812" w:rsidRDefault="00D66546" w:rsidP="00F06604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6C6B6E" w:rsidRPr="001F730C" w:rsidRDefault="00C6209A" w:rsidP="001F730C">
      <w:pPr>
        <w:pStyle w:val="TableParagraph"/>
        <w:kinsoku w:val="0"/>
        <w:overflowPunct w:val="0"/>
        <w:spacing w:before="68" w:line="307" w:lineRule="auto"/>
        <w:ind w:left="193" w:right="0"/>
        <w:jc w:val="left"/>
        <w:rPr>
          <w:rFonts w:asciiTheme="minorHAnsi" w:hAnsiTheme="minorHAnsi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Words ending in –able.</w:t>
      </w: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C6342D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C6342D">
        <w:rPr>
          <w:b/>
          <w:sz w:val="28"/>
          <w:szCs w:val="28"/>
          <w:u w:val="single"/>
        </w:rPr>
        <w:t>1</w:t>
      </w:r>
      <w:r w:rsidR="00B54941" w:rsidRPr="00B54941">
        <w:rPr>
          <w:b/>
          <w:sz w:val="28"/>
          <w:szCs w:val="28"/>
        </w:rPr>
        <w:tab/>
      </w:r>
      <w:r w:rsidR="001F510A">
        <w:rPr>
          <w:b/>
          <w:sz w:val="28"/>
          <w:szCs w:val="28"/>
          <w:u w:val="single"/>
        </w:rPr>
        <w:t>Y6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expansion 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extension 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comprehension 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tension </w:t>
            </w:r>
          </w:p>
        </w:tc>
        <w:tc>
          <w:tcPr>
            <w:tcW w:w="2310" w:type="dxa"/>
          </w:tcPr>
          <w:p w:rsidR="00C6209A" w:rsidRPr="00B81C9F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corrosion </w:t>
            </w:r>
          </w:p>
        </w:tc>
        <w:tc>
          <w:tcPr>
            <w:tcW w:w="2310" w:type="dxa"/>
          </w:tcPr>
          <w:p w:rsidR="00C6209A" w:rsidRPr="00DB57CA" w:rsidRDefault="00C6209A" w:rsidP="00C6209A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supervision 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fusion 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conclusion 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 xml:space="preserve">persuasion 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6209A" w:rsidTr="00320EFD">
        <w:tc>
          <w:tcPr>
            <w:tcW w:w="2310" w:type="dxa"/>
          </w:tcPr>
          <w:p w:rsidR="00C6209A" w:rsidRPr="00C6209A" w:rsidRDefault="00C6209A" w:rsidP="00C6209A">
            <w:pPr>
              <w:rPr>
                <w:i/>
                <w:color w:val="00B050"/>
                <w:sz w:val="32"/>
                <w:szCs w:val="32"/>
              </w:rPr>
            </w:pPr>
            <w:r w:rsidRPr="00C6209A">
              <w:rPr>
                <w:i/>
                <w:color w:val="00B050"/>
                <w:sz w:val="32"/>
                <w:szCs w:val="32"/>
              </w:rPr>
              <w:t>suspension</w:t>
            </w:r>
          </w:p>
        </w:tc>
        <w:tc>
          <w:tcPr>
            <w:tcW w:w="2310" w:type="dxa"/>
          </w:tcPr>
          <w:p w:rsidR="00C6209A" w:rsidRPr="00320EFD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Pr="00981007" w:rsidRDefault="00C6209A" w:rsidP="00C6209A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C6209A" w:rsidRDefault="00C6209A" w:rsidP="00C6209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C6209A" w:rsidRDefault="00C6209A" w:rsidP="00C6209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Words with a </w:t>
      </w:r>
      <w:r w:rsidRPr="00C6209A">
        <w:rPr>
          <w:rFonts w:ascii="Comic Sans MS" w:hAnsi="Comic Sans MS"/>
          <w:color w:val="00B050"/>
          <w:sz w:val="28"/>
          <w:szCs w:val="28"/>
        </w:rPr>
        <w:t>/</w:t>
      </w:r>
      <w:proofErr w:type="spellStart"/>
      <w:r w:rsidRPr="00C6209A">
        <w:rPr>
          <w:rFonts w:ascii="Comic Sans MS" w:hAnsi="Comic Sans MS"/>
          <w:color w:val="00B050"/>
          <w:sz w:val="28"/>
          <w:szCs w:val="28"/>
        </w:rPr>
        <w:t>shuhn</w:t>
      </w:r>
      <w:proofErr w:type="spellEnd"/>
      <w:r w:rsidRPr="00C6209A">
        <w:rPr>
          <w:rFonts w:ascii="Comic Sans MS" w:hAnsi="Comic Sans MS"/>
          <w:color w:val="00B050"/>
          <w:sz w:val="28"/>
          <w:szCs w:val="28"/>
        </w:rPr>
        <w:t>/ sound, spelt with ‘</w:t>
      </w:r>
      <w:proofErr w:type="spellStart"/>
      <w:r w:rsidRPr="00C6209A">
        <w:rPr>
          <w:rFonts w:ascii="Comic Sans MS" w:hAnsi="Comic Sans MS"/>
          <w:color w:val="00B050"/>
          <w:sz w:val="28"/>
          <w:szCs w:val="28"/>
        </w:rPr>
        <w:t>sion</w:t>
      </w:r>
      <w:proofErr w:type="spellEnd"/>
      <w:r w:rsidRPr="00C6209A">
        <w:rPr>
          <w:rFonts w:ascii="Comic Sans MS" w:hAnsi="Comic Sans MS"/>
          <w:color w:val="00B050"/>
          <w:sz w:val="28"/>
          <w:szCs w:val="28"/>
        </w:rPr>
        <w:t>’</w:t>
      </w:r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Pr="00C6209A">
        <w:rPr>
          <w:rFonts w:ascii="Comic Sans MS" w:hAnsi="Comic Sans MS"/>
          <w:color w:val="00B050"/>
          <w:sz w:val="28"/>
          <w:szCs w:val="28"/>
        </w:rPr>
        <w:t>(if root word ends in ‘se’, ‘de’ or ‘d’)</w:t>
      </w:r>
    </w:p>
    <w:sectPr w:rsidR="001B1AF4" w:rsidRPr="00C6209A" w:rsidSect="006C6B6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25AE5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510A"/>
    <w:rsid w:val="001F730C"/>
    <w:rsid w:val="0023011F"/>
    <w:rsid w:val="002662BB"/>
    <w:rsid w:val="00267878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83B97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E1764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873B0"/>
    <w:rsid w:val="006C6B6E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9E530A"/>
    <w:rsid w:val="00A03BB2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209A"/>
    <w:rsid w:val="00C6342D"/>
    <w:rsid w:val="00C6346F"/>
    <w:rsid w:val="00C63845"/>
    <w:rsid w:val="00CA7347"/>
    <w:rsid w:val="00CB7150"/>
    <w:rsid w:val="00CE3AAF"/>
    <w:rsid w:val="00D03C65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6604"/>
    <w:rsid w:val="00F079CC"/>
    <w:rsid w:val="00F142F0"/>
    <w:rsid w:val="00F31491"/>
    <w:rsid w:val="00F875FE"/>
    <w:rsid w:val="00FA19B0"/>
    <w:rsid w:val="00FA6FC4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2020-10-22T19:04:00Z</dcterms:created>
  <dcterms:modified xsi:type="dcterms:W3CDTF">2020-10-22T19:04:00Z</dcterms:modified>
</cp:coreProperties>
</file>