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EC293" w14:textId="7943ED0A" w:rsidR="00D74736" w:rsidRDefault="00D74736" w:rsidP="00D74736">
      <w:pPr>
        <w:jc w:val="center"/>
        <w:rPr>
          <w:sz w:val="32"/>
          <w:szCs w:val="32"/>
          <w:u w:val="thick" w:color="00B050"/>
        </w:rPr>
      </w:pPr>
      <w:r w:rsidRPr="00D74736">
        <w:rPr>
          <w:sz w:val="32"/>
          <w:szCs w:val="32"/>
          <w:u w:val="thick" w:color="00B050"/>
        </w:rPr>
        <w:t>SPELLINGS</w:t>
      </w:r>
      <w:r w:rsidR="00E641D5">
        <w:rPr>
          <w:sz w:val="32"/>
          <w:szCs w:val="32"/>
          <w:u w:val="thick" w:color="00B050"/>
        </w:rPr>
        <w:t>-counting letters</w:t>
      </w:r>
      <w:r w:rsidRPr="00D74736">
        <w:rPr>
          <w:sz w:val="32"/>
          <w:szCs w:val="32"/>
          <w:u w:val="thick" w:color="00B050"/>
        </w:rPr>
        <w:t>, rainbow words and fancy letters</w:t>
      </w:r>
    </w:p>
    <w:p w14:paraId="63058AD6" w14:textId="66AC2781" w:rsidR="00E641D5" w:rsidRDefault="00E641D5" w:rsidP="00E641D5">
      <w:pPr>
        <w:rPr>
          <w:sz w:val="32"/>
          <w:szCs w:val="32"/>
          <w:u w:val="thick" w:color="00B050"/>
        </w:rPr>
      </w:pPr>
    </w:p>
    <w:p w14:paraId="7574720D" w14:textId="680976C4" w:rsidR="00E641D5" w:rsidRDefault="00E641D5" w:rsidP="00E641D5">
      <w:pPr>
        <w:rPr>
          <w:sz w:val="32"/>
          <w:szCs w:val="32"/>
        </w:rPr>
      </w:pPr>
      <w:r>
        <w:rPr>
          <w:sz w:val="32"/>
          <w:szCs w:val="32"/>
        </w:rPr>
        <w:t>COUNTING LETTERS:</w:t>
      </w:r>
    </w:p>
    <w:p w14:paraId="4520806B" w14:textId="77FE5EB0" w:rsidR="002565C7" w:rsidRDefault="002565C7" w:rsidP="00E641D5">
      <w:pPr>
        <w:rPr>
          <w:sz w:val="32"/>
          <w:szCs w:val="32"/>
        </w:rPr>
      </w:pPr>
      <w:r>
        <w:rPr>
          <w:sz w:val="32"/>
          <w:szCs w:val="32"/>
        </w:rPr>
        <w:t>Accommodate-1,3,3,15,13,13,15,4,1,20,5</w:t>
      </w:r>
    </w:p>
    <w:p w14:paraId="097CCCF0" w14:textId="0304FA09" w:rsidR="002565C7" w:rsidRDefault="002565C7" w:rsidP="00E641D5">
      <w:pPr>
        <w:rPr>
          <w:sz w:val="32"/>
          <w:szCs w:val="32"/>
        </w:rPr>
      </w:pPr>
      <w:r>
        <w:rPr>
          <w:sz w:val="32"/>
          <w:szCs w:val="32"/>
        </w:rPr>
        <w:t>Accompany-1,3,3,15,13,16,1,14,25</w:t>
      </w:r>
    </w:p>
    <w:p w14:paraId="70F8E8DC" w14:textId="679899E7" w:rsidR="002565C7" w:rsidRDefault="002565C7" w:rsidP="00E641D5">
      <w:pPr>
        <w:rPr>
          <w:sz w:val="32"/>
          <w:szCs w:val="32"/>
        </w:rPr>
      </w:pPr>
      <w:r>
        <w:rPr>
          <w:sz w:val="32"/>
          <w:szCs w:val="32"/>
        </w:rPr>
        <w:t>Access-1,3,3,5,19,19</w:t>
      </w:r>
    </w:p>
    <w:p w14:paraId="6455245C" w14:textId="30F28D68" w:rsidR="002565C7" w:rsidRDefault="002565C7" w:rsidP="00E641D5">
      <w:pPr>
        <w:rPr>
          <w:sz w:val="32"/>
          <w:szCs w:val="32"/>
        </w:rPr>
      </w:pPr>
      <w:r>
        <w:rPr>
          <w:sz w:val="32"/>
          <w:szCs w:val="32"/>
        </w:rPr>
        <w:t>Accuse-1,3,3,21,19,5</w:t>
      </w:r>
    </w:p>
    <w:p w14:paraId="64279476" w14:textId="46605B2D" w:rsidR="002565C7" w:rsidRDefault="002565C7" w:rsidP="00E641D5">
      <w:pPr>
        <w:rPr>
          <w:sz w:val="32"/>
          <w:szCs w:val="32"/>
        </w:rPr>
      </w:pPr>
      <w:r>
        <w:rPr>
          <w:sz w:val="32"/>
          <w:szCs w:val="32"/>
        </w:rPr>
        <w:t>Accost-1,3,3,15,19,20</w:t>
      </w:r>
    </w:p>
    <w:p w14:paraId="2FBAADE9" w14:textId="49D227CE" w:rsidR="002565C7" w:rsidRDefault="002565C7" w:rsidP="00E641D5">
      <w:pPr>
        <w:rPr>
          <w:sz w:val="32"/>
          <w:szCs w:val="32"/>
        </w:rPr>
      </w:pPr>
      <w:r>
        <w:rPr>
          <w:sz w:val="32"/>
          <w:szCs w:val="32"/>
        </w:rPr>
        <w:t>Accrue-1,3,3,18,21,5</w:t>
      </w:r>
    </w:p>
    <w:p w14:paraId="1E4DDDE8" w14:textId="38DE6C9E" w:rsidR="002565C7" w:rsidRDefault="002565C7" w:rsidP="00E641D5">
      <w:pPr>
        <w:rPr>
          <w:sz w:val="32"/>
          <w:szCs w:val="32"/>
        </w:rPr>
      </w:pPr>
      <w:r>
        <w:rPr>
          <w:sz w:val="32"/>
          <w:szCs w:val="32"/>
        </w:rPr>
        <w:t>Accuracy-1,3,3,21,18,1,3,25</w:t>
      </w:r>
    </w:p>
    <w:p w14:paraId="47F9AF88" w14:textId="699461A2" w:rsidR="002565C7" w:rsidRDefault="002565C7" w:rsidP="00E641D5">
      <w:pPr>
        <w:rPr>
          <w:sz w:val="32"/>
          <w:szCs w:val="32"/>
        </w:rPr>
      </w:pPr>
      <w:r>
        <w:rPr>
          <w:sz w:val="32"/>
          <w:szCs w:val="32"/>
        </w:rPr>
        <w:t>Accomplish-1,3,3,15,13,16,12,9,20,8</w:t>
      </w:r>
    </w:p>
    <w:p w14:paraId="7C7262C8" w14:textId="4B44982E" w:rsidR="002565C7" w:rsidRDefault="002565C7" w:rsidP="00E641D5">
      <w:pPr>
        <w:rPr>
          <w:sz w:val="32"/>
          <w:szCs w:val="32"/>
        </w:rPr>
      </w:pPr>
    </w:p>
    <w:p w14:paraId="218EEA90" w14:textId="4034B3DD" w:rsidR="002565C7" w:rsidRDefault="002565C7" w:rsidP="00E641D5">
      <w:pPr>
        <w:rPr>
          <w:sz w:val="32"/>
          <w:szCs w:val="32"/>
        </w:rPr>
      </w:pPr>
      <w:r>
        <w:rPr>
          <w:sz w:val="32"/>
          <w:szCs w:val="32"/>
        </w:rPr>
        <w:t>RAINBOW WORDS:</w:t>
      </w:r>
    </w:p>
    <w:p w14:paraId="40E50E69" w14:textId="57BE9D77" w:rsidR="002565C7" w:rsidRDefault="002565C7" w:rsidP="00E641D5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Accommodate</w:t>
      </w:r>
    </w:p>
    <w:p w14:paraId="3EAE9B55" w14:textId="5E0294CD" w:rsidR="002565C7" w:rsidRDefault="002565C7" w:rsidP="00E641D5">
      <w:pPr>
        <w:rPr>
          <w:color w:val="ED7D31" w:themeColor="accent2"/>
          <w:sz w:val="32"/>
          <w:szCs w:val="32"/>
        </w:rPr>
      </w:pPr>
      <w:r>
        <w:rPr>
          <w:color w:val="ED7D31" w:themeColor="accent2"/>
          <w:sz w:val="32"/>
          <w:szCs w:val="32"/>
        </w:rPr>
        <w:t>Access</w:t>
      </w:r>
    </w:p>
    <w:p w14:paraId="4ADAC722" w14:textId="2FDC87EF" w:rsidR="002565C7" w:rsidRDefault="002565C7" w:rsidP="00E641D5">
      <w:pPr>
        <w:rPr>
          <w:color w:val="FFFF00"/>
          <w:sz w:val="32"/>
          <w:szCs w:val="32"/>
        </w:rPr>
      </w:pPr>
      <w:r>
        <w:rPr>
          <w:color w:val="FFFF00"/>
          <w:sz w:val="32"/>
          <w:szCs w:val="32"/>
        </w:rPr>
        <w:t>Accuse</w:t>
      </w:r>
    </w:p>
    <w:p w14:paraId="7F3ED2EF" w14:textId="7DAB3E99" w:rsidR="002565C7" w:rsidRDefault="002565C7" w:rsidP="00E641D5">
      <w:pPr>
        <w:rPr>
          <w:color w:val="00B050"/>
          <w:sz w:val="32"/>
          <w:szCs w:val="32"/>
        </w:rPr>
      </w:pPr>
      <w:r>
        <w:rPr>
          <w:color w:val="00B050"/>
          <w:sz w:val="32"/>
          <w:szCs w:val="32"/>
        </w:rPr>
        <w:t>Accost</w:t>
      </w:r>
    </w:p>
    <w:p w14:paraId="737C4E16" w14:textId="269900C7" w:rsidR="002565C7" w:rsidRDefault="002565C7" w:rsidP="00E641D5">
      <w:pPr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Accrue</w:t>
      </w:r>
    </w:p>
    <w:p w14:paraId="092AC03B" w14:textId="455CC491" w:rsidR="002565C7" w:rsidRDefault="002565C7" w:rsidP="00E641D5">
      <w:pPr>
        <w:rPr>
          <w:color w:val="7030A0"/>
          <w:sz w:val="32"/>
          <w:szCs w:val="32"/>
        </w:rPr>
      </w:pPr>
      <w:r>
        <w:rPr>
          <w:color w:val="7030A0"/>
          <w:sz w:val="32"/>
          <w:szCs w:val="32"/>
        </w:rPr>
        <w:t>Accuracy</w:t>
      </w:r>
    </w:p>
    <w:p w14:paraId="65B347E9" w14:textId="1CEFEDE4" w:rsidR="002565C7" w:rsidRDefault="002565C7" w:rsidP="00E641D5">
      <w:pPr>
        <w:rPr>
          <w:color w:val="C20E39"/>
          <w:sz w:val="32"/>
          <w:szCs w:val="32"/>
        </w:rPr>
      </w:pPr>
      <w:r>
        <w:rPr>
          <w:color w:val="C20E39"/>
          <w:sz w:val="32"/>
          <w:szCs w:val="32"/>
        </w:rPr>
        <w:t>Accomplish</w:t>
      </w:r>
    </w:p>
    <w:p w14:paraId="09D7D950" w14:textId="3B85F6B4" w:rsidR="002565C7" w:rsidRDefault="002565C7" w:rsidP="00E641D5">
      <w:pPr>
        <w:rPr>
          <w:color w:val="C20E39"/>
          <w:sz w:val="32"/>
          <w:szCs w:val="32"/>
        </w:rPr>
      </w:pPr>
    </w:p>
    <w:p w14:paraId="1D563E0B" w14:textId="7D74AC4D" w:rsidR="002565C7" w:rsidRDefault="002565C7" w:rsidP="00E641D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FANCY WORDS:</w:t>
      </w:r>
    </w:p>
    <w:p w14:paraId="0003098D" w14:textId="7675E8E7" w:rsidR="002565C7" w:rsidRDefault="00CF3D30" w:rsidP="00E641D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Accommodate</w:t>
      </w:r>
    </w:p>
    <w:p w14:paraId="01844C1F" w14:textId="3943749E" w:rsidR="00CF3D30" w:rsidRDefault="00CF3D30" w:rsidP="00E641D5">
      <w:pPr>
        <w:rPr>
          <w:rFonts w:ascii="Algerian" w:hAnsi="Algerian"/>
          <w:color w:val="000000" w:themeColor="text1"/>
          <w:sz w:val="32"/>
          <w:szCs w:val="32"/>
        </w:rPr>
      </w:pPr>
      <w:r>
        <w:rPr>
          <w:rFonts w:ascii="Algerian" w:hAnsi="Algerian"/>
          <w:color w:val="000000" w:themeColor="text1"/>
          <w:sz w:val="32"/>
          <w:szCs w:val="32"/>
        </w:rPr>
        <w:t>Access</w:t>
      </w:r>
    </w:p>
    <w:p w14:paraId="27F790D6" w14:textId="4B60ACD5" w:rsidR="00CF3D30" w:rsidRDefault="00CF3D30" w:rsidP="00E641D5">
      <w:pPr>
        <w:rPr>
          <w:rFonts w:ascii="Agency FB" w:hAnsi="Agency FB"/>
          <w:color w:val="000000" w:themeColor="text1"/>
          <w:sz w:val="32"/>
          <w:szCs w:val="32"/>
        </w:rPr>
      </w:pPr>
      <w:r>
        <w:rPr>
          <w:rFonts w:ascii="Agency FB" w:hAnsi="Agency FB"/>
          <w:color w:val="000000" w:themeColor="text1"/>
          <w:sz w:val="32"/>
          <w:szCs w:val="32"/>
        </w:rPr>
        <w:lastRenderedPageBreak/>
        <w:t>Accuse</w:t>
      </w:r>
    </w:p>
    <w:p w14:paraId="197B61C0" w14:textId="77777777" w:rsidR="00CF3D30" w:rsidRDefault="00CF3D30" w:rsidP="00E641D5">
      <w:pPr>
        <w:rPr>
          <w:rFonts w:ascii="Bradley Hand ITC" w:hAnsi="Bradley Hand ITC"/>
          <w:color w:val="000000" w:themeColor="text1"/>
          <w:sz w:val="32"/>
          <w:szCs w:val="32"/>
        </w:rPr>
      </w:pPr>
      <w:r>
        <w:rPr>
          <w:rFonts w:ascii="Bradley Hand ITC" w:hAnsi="Bradley Hand ITC"/>
          <w:color w:val="000000" w:themeColor="text1"/>
          <w:sz w:val="32"/>
          <w:szCs w:val="32"/>
        </w:rPr>
        <w:t>Accost</w:t>
      </w:r>
    </w:p>
    <w:p w14:paraId="331C0FD7" w14:textId="2E061DFB" w:rsidR="00CF3D30" w:rsidRDefault="00CF3D30" w:rsidP="00E641D5">
      <w:pPr>
        <w:rPr>
          <w:rFonts w:ascii="Kunstler Script" w:hAnsi="Kunstler Script"/>
          <w:color w:val="000000" w:themeColor="text1"/>
          <w:sz w:val="56"/>
          <w:szCs w:val="56"/>
        </w:rPr>
      </w:pPr>
      <w:r w:rsidRPr="00CF3D30">
        <w:rPr>
          <w:rFonts w:ascii="Kunstler Script" w:hAnsi="Kunstler Script"/>
          <w:color w:val="000000" w:themeColor="text1"/>
          <w:sz w:val="56"/>
          <w:szCs w:val="56"/>
        </w:rPr>
        <w:t>Accrue</w:t>
      </w:r>
    </w:p>
    <w:p w14:paraId="18C69EAD" w14:textId="761F5AD0" w:rsidR="00CF3D30" w:rsidRDefault="00CF3D30" w:rsidP="00E641D5">
      <w:pPr>
        <w:rPr>
          <w:rFonts w:ascii="AR BONNIE" w:hAnsi="AR BONNIE"/>
          <w:color w:val="000000" w:themeColor="text1"/>
          <w:sz w:val="32"/>
          <w:szCs w:val="32"/>
        </w:rPr>
      </w:pPr>
      <w:r>
        <w:rPr>
          <w:rFonts w:ascii="AR BONNIE" w:hAnsi="AR BONNIE"/>
          <w:color w:val="000000" w:themeColor="text1"/>
          <w:sz w:val="32"/>
          <w:szCs w:val="32"/>
        </w:rPr>
        <w:t>Accuracy</w:t>
      </w:r>
    </w:p>
    <w:p w14:paraId="32847AB8" w14:textId="1C476FC1" w:rsidR="00CF3D30" w:rsidRDefault="00CF3D30" w:rsidP="00E641D5">
      <w:pPr>
        <w:rPr>
          <w:rFonts w:ascii="AR BERKLEY" w:hAnsi="AR BERKLEY"/>
          <w:color w:val="000000" w:themeColor="text1"/>
          <w:sz w:val="32"/>
          <w:szCs w:val="32"/>
        </w:rPr>
      </w:pPr>
      <w:r>
        <w:rPr>
          <w:rFonts w:ascii="AR BERKLEY" w:hAnsi="AR BERKLEY"/>
          <w:color w:val="000000" w:themeColor="text1"/>
          <w:sz w:val="32"/>
          <w:szCs w:val="32"/>
        </w:rPr>
        <w:t>Accomplish</w:t>
      </w:r>
    </w:p>
    <w:p w14:paraId="374F8355" w14:textId="77777777" w:rsidR="00CF3D30" w:rsidRPr="00CF3D30" w:rsidRDefault="00CF3D30" w:rsidP="00E641D5">
      <w:pPr>
        <w:rPr>
          <w:rFonts w:ascii="AR BERKLEY" w:hAnsi="AR BERKLEY"/>
          <w:color w:val="000000" w:themeColor="text1"/>
          <w:sz w:val="32"/>
          <w:szCs w:val="32"/>
        </w:rPr>
      </w:pPr>
    </w:p>
    <w:p w14:paraId="361A9D5F" w14:textId="77777777" w:rsidR="002565C7" w:rsidRPr="00E641D5" w:rsidRDefault="002565C7" w:rsidP="00E641D5">
      <w:pPr>
        <w:rPr>
          <w:sz w:val="32"/>
          <w:szCs w:val="32"/>
        </w:rPr>
      </w:pPr>
    </w:p>
    <w:p w14:paraId="749BE50F" w14:textId="1BAF7227" w:rsidR="00D74736" w:rsidRDefault="00D74736" w:rsidP="00D74736">
      <w:pPr>
        <w:rPr>
          <w:sz w:val="32"/>
          <w:szCs w:val="32"/>
          <w:u w:val="thick" w:color="00B050"/>
        </w:rPr>
      </w:pPr>
    </w:p>
    <w:p w14:paraId="34BB05D4" w14:textId="084B63FB" w:rsidR="00D74736" w:rsidRPr="00E641D5" w:rsidRDefault="00E641D5" w:rsidP="00D74736">
      <w:pPr>
        <w:rPr>
          <w:sz w:val="32"/>
          <w:szCs w:val="32"/>
        </w:rPr>
      </w:pPr>
      <w:r w:rsidRPr="00E641D5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017F4D" wp14:editId="4F4751C6">
                <wp:simplePos x="0" y="0"/>
                <wp:positionH relativeFrom="page">
                  <wp:align>right</wp:align>
                </wp:positionH>
                <wp:positionV relativeFrom="paragraph">
                  <wp:posOffset>2312434</wp:posOffset>
                </wp:positionV>
                <wp:extent cx="45085" cy="244475"/>
                <wp:effectExtent l="0" t="0" r="1206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45085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568603642"/>
                              <w:temporary/>
                              <w:showingPlcHdr/>
                              <w15:appearance w15:val="hidden"/>
                            </w:sdtPr>
                            <w:sdtContent>
                              <w:p w14:paraId="5379DC4B" w14:textId="77777777" w:rsidR="00E641D5" w:rsidRDefault="00E641D5">
                                <w:r>
                                  <w:t>[Grab your reader’s attention with a great quote from the document or use this space to emphasize a key point. To place this text box anywhere on the page, just drag it.]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017F4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7.65pt;margin-top:182.1pt;width:3.55pt;height:19.25pt;flip:x y;z-index:251659264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">
                <v:textbox>
                  <w:txbxContent>
                    <w:sdt>
                      <w:sdtPr>
                        <w:id w:val="568603642"/>
                        <w:temporary/>
                        <w:showingPlcHdr/>
                        <w15:appearance w15:val="hidden"/>
                      </w:sdtPr>
                      <w:sdtContent>
                        <w:p w14:paraId="5379DC4B" w14:textId="77777777" w:rsidR="00E641D5" w:rsidRDefault="00E641D5">
                          <w:r>
                            <w:t>[Grab your reader’s attention with a great quote from the document or use this space to emphasize a key point. To place this text box anywhere on the page, just drag it.]</w:t>
                          </w:r>
                        </w:p>
                      </w:sdtContent>
                    </w:sdt>
                  </w:txbxContent>
                </v:textbox>
                <w10:wrap type="square" anchorx="page"/>
              </v:shape>
            </w:pict>
          </mc:Fallback>
        </mc:AlternateContent>
      </w:r>
    </w:p>
    <w:sectPr w:rsidR="00D74736" w:rsidRPr="00E641D5" w:rsidSect="00E641D5">
      <w:pgSz w:w="11906" w:h="16838"/>
      <w:pgMar w:top="1440" w:right="1440" w:bottom="1440" w:left="1440" w:header="708" w:footer="708" w:gutter="0"/>
      <w:pgBorders w:offsetFrom="page">
        <w:top w:val="triangles" w:sz="31" w:space="24" w:color="auto"/>
        <w:left w:val="triangles" w:sz="31" w:space="24" w:color="auto"/>
        <w:bottom w:val="triangles" w:sz="31" w:space="24" w:color="auto"/>
        <w:right w:val="triangl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AR BONNIE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R BERKLEY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736"/>
    <w:rsid w:val="002565C7"/>
    <w:rsid w:val="00B83367"/>
    <w:rsid w:val="00CF3D30"/>
    <w:rsid w:val="00D74736"/>
    <w:rsid w:val="00E6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77EDDA61"/>
  <w15:chartTrackingRefBased/>
  <w15:docId w15:val="{891F13E4-4636-4433-85A9-049222F12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Vaughan</dc:creator>
  <cp:keywords/>
  <dc:description/>
  <cp:lastModifiedBy>Duncan Vaughan</cp:lastModifiedBy>
  <cp:revision>2</cp:revision>
  <dcterms:created xsi:type="dcterms:W3CDTF">2021-04-28T17:54:00Z</dcterms:created>
  <dcterms:modified xsi:type="dcterms:W3CDTF">2021-04-28T17:54:00Z</dcterms:modified>
</cp:coreProperties>
</file>