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22" w:rsidRDefault="00482A43" w:rsidP="00081322">
      <w:pPr>
        <w:rPr>
          <w:u w:val="single"/>
        </w:rPr>
      </w:pPr>
      <w:r>
        <w:rPr>
          <w:u w:val="single"/>
        </w:rPr>
        <w:t>Level 1</w:t>
      </w:r>
    </w:p>
    <w:p w:rsidR="00C962FE" w:rsidRDefault="00C962FE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07"/>
        <w:gridCol w:w="2157"/>
        <w:gridCol w:w="2166"/>
      </w:tblGrid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152958">
              <w:rPr>
                <w:u w:val="single"/>
              </w:rPr>
              <w:t>1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C962FE" w:rsidRPr="00081322" w:rsidTr="00152958">
        <w:tc>
          <w:tcPr>
            <w:tcW w:w="4307" w:type="dxa"/>
          </w:tcPr>
          <w:p w:rsidR="00C962FE" w:rsidRPr="00081322" w:rsidRDefault="00C962FE" w:rsidP="00D7275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 xml:space="preserve">to be able to </w:t>
            </w:r>
            <w:r w:rsidR="002730AD">
              <w:rPr>
                <w:u w:val="single"/>
              </w:rPr>
              <w:t xml:space="preserve">understand what I am reading. </w:t>
            </w:r>
            <w:r w:rsidR="00555E94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A)</w:t>
            </w:r>
          </w:p>
        </w:tc>
        <w:tc>
          <w:tcPr>
            <w:tcW w:w="2157" w:type="dxa"/>
          </w:tcPr>
          <w:p w:rsidR="00C962FE" w:rsidRPr="00081322" w:rsidRDefault="00C962FE" w:rsidP="00D72751">
            <w:r w:rsidRPr="00081322">
              <w:t>What I think</w:t>
            </w:r>
          </w:p>
        </w:tc>
        <w:tc>
          <w:tcPr>
            <w:tcW w:w="2166" w:type="dxa"/>
          </w:tcPr>
          <w:p w:rsidR="00C962FE" w:rsidRPr="00081322" w:rsidRDefault="00C962FE" w:rsidP="00D72751">
            <w:r w:rsidRPr="00081322">
              <w:t>My teacher thinks</w:t>
            </w:r>
          </w:p>
        </w:tc>
      </w:tr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r>
              <w:t>I can remember to:</w:t>
            </w:r>
          </w:p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>Read the text.</w:t>
            </w:r>
            <w:r w:rsidR="00C962FE">
              <w:t xml:space="preserve">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 xml:space="preserve">Look for key words/phrases in the text.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4B32BD" w:rsidP="00D72751">
            <w:r>
              <w:t xml:space="preserve">Circle the correct answer. </w:t>
            </w:r>
          </w:p>
        </w:tc>
        <w:tc>
          <w:tcPr>
            <w:tcW w:w="2157" w:type="dxa"/>
          </w:tcPr>
          <w:p w:rsidR="00C962FE" w:rsidRDefault="00555E94" w:rsidP="00D72751">
            <w:pPr>
              <w:rPr>
                <w:rFonts w:ascii="MS Gothic" w:eastAsia="MS Gothic" w:hAnsi="MS Gothic" w:cs="MS 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</w:tbl>
    <w:p w:rsidR="00152958" w:rsidRDefault="002730AD" w:rsidP="00081322">
      <w:r>
        <w:t xml:space="preserve">The answers can be found in the text. </w:t>
      </w:r>
    </w:p>
    <w:p w:rsidR="004B32BD" w:rsidRPr="00555E94" w:rsidRDefault="004B32BD" w:rsidP="00081322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6"/>
        <w:gridCol w:w="2152"/>
        <w:gridCol w:w="2162"/>
      </w:tblGrid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Task </w:t>
            </w:r>
            <w:r>
              <w:rPr>
                <w:u w:val="single"/>
              </w:rPr>
              <w:t>2</w:t>
            </w:r>
            <w:r w:rsidRPr="00081322">
              <w:rPr>
                <w:u w:val="single"/>
              </w:rPr>
              <w:t xml:space="preserve">: Guided reading </w:t>
            </w:r>
            <w:r>
              <w:rPr>
                <w:u w:val="single"/>
              </w:rPr>
              <w:t xml:space="preserve">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4B32BD">
              <w:rPr>
                <w:u w:val="single"/>
              </w:rPr>
              <w:t>answer retrieval and inference-based questions (Section B).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What I think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My teacher thinks</w:t>
            </w:r>
          </w:p>
        </w:tc>
      </w:tr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r>
              <w:t>I can remember to: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 xml:space="preserve">Read the text.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4B32BD" w:rsidRPr="00081322" w:rsidTr="00967894">
        <w:tc>
          <w:tcPr>
            <w:tcW w:w="4428" w:type="dxa"/>
          </w:tcPr>
          <w:p w:rsidR="004B32BD" w:rsidRDefault="004B32BD" w:rsidP="00967894">
            <w:r>
              <w:t>Look for key words/phrases in the text.</w:t>
            </w:r>
          </w:p>
        </w:tc>
        <w:tc>
          <w:tcPr>
            <w:tcW w:w="2214" w:type="dxa"/>
          </w:tcPr>
          <w:p w:rsidR="004B32BD" w:rsidRDefault="004B32BD" w:rsidP="0096789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4B32BD" w:rsidRDefault="004B32BD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 xml:space="preserve">Find evidence from the text to support your opinion.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>Explain fully.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>Punctuate my sentences accurately.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</w:tbl>
    <w:p w:rsidR="00081322" w:rsidRDefault="00081322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2"/>
        <w:gridCol w:w="2154"/>
        <w:gridCol w:w="2164"/>
      </w:tblGrid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C962FE">
              <w:rPr>
                <w:u w:val="single"/>
              </w:rPr>
              <w:t>3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081322" w:rsidRPr="00081322" w:rsidTr="00152958">
        <w:tc>
          <w:tcPr>
            <w:tcW w:w="4312" w:type="dxa"/>
          </w:tcPr>
          <w:p w:rsidR="00081322" w:rsidRPr="00081322" w:rsidRDefault="00081322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>to be able t</w:t>
            </w:r>
            <w:r w:rsidR="003C3CB2">
              <w:rPr>
                <w:u w:val="single"/>
              </w:rPr>
              <w:t xml:space="preserve">o </w:t>
            </w:r>
            <w:r w:rsidR="004B32BD">
              <w:rPr>
                <w:u w:val="single"/>
              </w:rPr>
              <w:t>write your own playscript.</w:t>
            </w:r>
            <w:r w:rsidR="003C3CB2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C)</w:t>
            </w:r>
          </w:p>
        </w:tc>
        <w:tc>
          <w:tcPr>
            <w:tcW w:w="2154" w:type="dxa"/>
          </w:tcPr>
          <w:p w:rsidR="00081322" w:rsidRPr="00081322" w:rsidRDefault="00081322">
            <w:r w:rsidRPr="00081322">
              <w:t>What I think</w:t>
            </w:r>
          </w:p>
        </w:tc>
        <w:tc>
          <w:tcPr>
            <w:tcW w:w="2164" w:type="dxa"/>
          </w:tcPr>
          <w:p w:rsidR="00081322" w:rsidRPr="00081322" w:rsidRDefault="00081322">
            <w:r w:rsidRPr="00081322">
              <w:t>My teacher thinks</w:t>
            </w:r>
          </w:p>
        </w:tc>
      </w:tr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r>
              <w:t>I can remember to:</w:t>
            </w:r>
          </w:p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Plan the playscript.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Use colons when a character speaks.  :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 w:rsidP="003C3CB2">
            <w:pPr>
              <w:tabs>
                <w:tab w:val="left" w:pos="1006"/>
              </w:tabs>
            </w:pPr>
            <w:r>
              <w:t xml:space="preserve"> New speaker, new line.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9C6D15" w:rsidTr="00152958">
        <w:tc>
          <w:tcPr>
            <w:tcW w:w="4312" w:type="dxa"/>
          </w:tcPr>
          <w:p w:rsidR="009C6D15" w:rsidRDefault="00D223E5">
            <w:r>
              <w:t xml:space="preserve">Punctuate my sentences with full stops and capital letters. </w:t>
            </w:r>
          </w:p>
        </w:tc>
        <w:tc>
          <w:tcPr>
            <w:tcW w:w="2154" w:type="dxa"/>
          </w:tcPr>
          <w:p w:rsidR="009C6D15" w:rsidRDefault="004B32BD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9C6D15" w:rsidRDefault="009C6D15"/>
        </w:tc>
      </w:tr>
      <w:tr w:rsidR="00081322" w:rsidTr="00152958">
        <w:tc>
          <w:tcPr>
            <w:tcW w:w="4312" w:type="dxa"/>
          </w:tcPr>
          <w:p w:rsidR="00081322" w:rsidRDefault="007259B1">
            <w:r>
              <w:t xml:space="preserve"> </w:t>
            </w:r>
            <w:r w:rsidR="00D223E5">
              <w:t>Check that my writing makes sense.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</w:tbl>
    <w:p w:rsidR="00D72751" w:rsidRDefault="00D72751" w:rsidP="00081322"/>
    <w:p w:rsidR="008C0421" w:rsidRPr="00081322" w:rsidRDefault="008C0421" w:rsidP="008C0421">
      <w:r>
        <w:t xml:space="preserve">You will now write a playscript. </w:t>
      </w:r>
    </w:p>
    <w:p w:rsidR="00D223E5" w:rsidRPr="00081322" w:rsidRDefault="00D223E5" w:rsidP="00081322">
      <w:bookmarkStart w:id="0" w:name="_GoBack"/>
      <w:bookmarkEnd w:id="0"/>
    </w:p>
    <w:sectPr w:rsidR="00D223E5" w:rsidRPr="00081322" w:rsidSect="00D727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Gothic">
    <w:altName w:val="Cambria"/>
    <w:charset w:val="4F"/>
    <w:family w:val="auto"/>
    <w:pitch w:val="variable"/>
    <w:sig w:usb0="00000001" w:usb1="00000000" w:usb2="01002406" w:usb3="00000000" w:csb0="0008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22"/>
    <w:rsid w:val="00081322"/>
    <w:rsid w:val="00152958"/>
    <w:rsid w:val="002730AD"/>
    <w:rsid w:val="003B77F6"/>
    <w:rsid w:val="003C3CB2"/>
    <w:rsid w:val="00482A43"/>
    <w:rsid w:val="004B32BD"/>
    <w:rsid w:val="00551209"/>
    <w:rsid w:val="00555E94"/>
    <w:rsid w:val="007259B1"/>
    <w:rsid w:val="008C0421"/>
    <w:rsid w:val="009C6D15"/>
    <w:rsid w:val="00AF414C"/>
    <w:rsid w:val="00C962FE"/>
    <w:rsid w:val="00D223E5"/>
    <w:rsid w:val="00D72751"/>
    <w:rsid w:val="00E67339"/>
    <w:rsid w:val="00F179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169608-9072-4CC6-92A1-6A8E3F65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13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Laurentian University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cp:lastModifiedBy>Amanda Stephens</cp:lastModifiedBy>
  <cp:revision>3</cp:revision>
  <cp:lastPrinted>2021-01-22T15:53:00Z</cp:lastPrinted>
  <dcterms:created xsi:type="dcterms:W3CDTF">2021-01-22T16:03:00Z</dcterms:created>
  <dcterms:modified xsi:type="dcterms:W3CDTF">2021-02-07T17:06:00Z</dcterms:modified>
</cp:coreProperties>
</file>