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810" w:rsidRDefault="00B44640">
      <w:r>
        <w:rPr>
          <w:noProof/>
        </w:rPr>
        <w:drawing>
          <wp:anchor distT="0" distB="0" distL="114300" distR="114300" simplePos="0" relativeHeight="251660288" behindDoc="0" locked="0" layoutInCell="1" allowOverlap="1" wp14:anchorId="0C813F3E">
            <wp:simplePos x="0" y="0"/>
            <wp:positionH relativeFrom="column">
              <wp:posOffset>-685799</wp:posOffset>
            </wp:positionH>
            <wp:positionV relativeFrom="paragraph">
              <wp:posOffset>3092450</wp:posOffset>
            </wp:positionV>
            <wp:extent cx="3854450" cy="1195313"/>
            <wp:effectExtent l="0" t="0" r="0" b="5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6780" cy="12053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74BE6FED">
            <wp:simplePos x="0" y="0"/>
            <wp:positionH relativeFrom="margin">
              <wp:posOffset>3219450</wp:posOffset>
            </wp:positionH>
            <wp:positionV relativeFrom="paragraph">
              <wp:posOffset>361950</wp:posOffset>
            </wp:positionV>
            <wp:extent cx="2751508" cy="68072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1508" cy="680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1E0DD8F8">
            <wp:simplePos x="0" y="0"/>
            <wp:positionH relativeFrom="column">
              <wp:posOffset>-177800</wp:posOffset>
            </wp:positionH>
            <wp:positionV relativeFrom="paragraph">
              <wp:posOffset>717550</wp:posOffset>
            </wp:positionV>
            <wp:extent cx="3381375" cy="236220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TUESDAY LEVEL 2 REASONING AND PR</w:t>
      </w:r>
      <w:r w:rsidRPr="00B44640">
        <w:rPr>
          <w:noProof/>
        </w:rPr>
        <w:t xml:space="preserve"> </w:t>
      </w:r>
      <w:r>
        <w:t>OBLEM SOLVING WEEK 7</w:t>
      </w:r>
      <w:r w:rsidRPr="00B44640">
        <w:rPr>
          <w:noProof/>
        </w:rPr>
        <w:t xml:space="preserve"> </w:t>
      </w:r>
      <w:bookmarkStart w:id="0" w:name="_GoBack"/>
      <w:bookmarkEnd w:id="0"/>
    </w:p>
    <w:sectPr w:rsidR="000068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640"/>
    <w:rsid w:val="00006810"/>
    <w:rsid w:val="00B44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06AFE3"/>
  <w15:chartTrackingRefBased/>
  <w15:docId w15:val="{501798D7-A2D6-4A24-9ED8-FD85FEDBD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2021-03-01T12:31:00Z</dcterms:created>
  <dcterms:modified xsi:type="dcterms:W3CDTF">2021-03-01T12:33:00Z</dcterms:modified>
</cp:coreProperties>
</file>