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Sea-hag tored down hgmd arm hen grab ashhee hrothgar was werror.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     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The mayhem of the he hrothgar screamed ; what. Creamed yeled blowed video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Hrothgar and beowulf and the kings followed the bloody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Footsteps so they saw shares hed .beowulf dtermy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Because he reade to fight this hideous monster.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Turningding pale hrothgar yelled bring methi smerduo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Sae-hag ,s head .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At the elog of the lake and whif out time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Beowulf dove into the lake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Whif hunting his censored.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As he put on is wardress ready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To fight he what spins round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Spainga round pefaa hase.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At the sea-hag's loathsome lair, Beowul was able to breathe again. With his strength returning, he suddenly swung his sword. Then he attacked the hideous sea-hag. The sea-hag attacked Beowulf back and now the sea-hag is dead. They had a party. Then Beowulf decided to go home. 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