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32" w:type="dxa"/>
        <w:tblInd w:w="-601" w:type="dxa"/>
        <w:tblLook w:val="04A0" w:firstRow="1" w:lastRow="0" w:firstColumn="1" w:lastColumn="0" w:noHBand="0" w:noVBand="1"/>
      </w:tblPr>
      <w:tblGrid>
        <w:gridCol w:w="3544"/>
        <w:gridCol w:w="3544"/>
        <w:gridCol w:w="3544"/>
      </w:tblGrid>
      <w:tr w:rsidR="001C77FF" w:rsidTr="00264C96">
        <w:trPr>
          <w:trHeight w:val="1839"/>
        </w:trPr>
        <w:tc>
          <w:tcPr>
            <w:tcW w:w="3544" w:type="dxa"/>
            <w:vAlign w:val="center"/>
          </w:tcPr>
          <w:p w:rsidR="001C77FF" w:rsidRDefault="001C77FF" w:rsidP="00264C96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inline distT="0" distB="0" distL="0" distR="0" wp14:anchorId="7A8153E1" wp14:editId="4E7BCA09">
                  <wp:extent cx="1181100" cy="7334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1C77FF" w:rsidRPr="00264C96" w:rsidRDefault="001C77FF" w:rsidP="001C77FF">
            <w:pPr>
              <w:jc w:val="center"/>
              <w:rPr>
                <w:rFonts w:ascii="Comic Sans MS" w:hAnsi="Comic Sans MS"/>
                <w:b/>
              </w:rPr>
            </w:pPr>
            <w:r w:rsidRPr="00264C96">
              <w:rPr>
                <w:rFonts w:ascii="Comic Sans MS" w:hAnsi="Comic Sans MS"/>
                <w:b/>
              </w:rPr>
              <w:t>BULB (LAMP)</w:t>
            </w: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</w:p>
          <w:p w:rsidR="00264C96" w:rsidRDefault="00264C96" w:rsidP="001C77FF">
            <w:pPr>
              <w:jc w:val="center"/>
              <w:rPr>
                <w:rFonts w:ascii="Comic Sans MS" w:hAnsi="Comic Sans MS"/>
              </w:rPr>
            </w:pPr>
            <w:r w:rsidRPr="00264C96">
              <w:rPr>
                <w:rFonts w:ascii="Comic Sans MS" w:hAnsi="Comic Sans MS"/>
              </w:rPr>
              <w:t>A component which lights up when electricit</w:t>
            </w:r>
            <w:r w:rsidR="00EC366F">
              <w:rPr>
                <w:rFonts w:ascii="Comic Sans MS" w:hAnsi="Comic Sans MS"/>
              </w:rPr>
              <w:t>y passes through it in a circuit</w:t>
            </w:r>
          </w:p>
          <w:p w:rsidR="00EC366F" w:rsidRPr="00264C96" w:rsidRDefault="00EC366F" w:rsidP="001C77F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544" w:type="dxa"/>
            <w:vAlign w:val="center"/>
          </w:tcPr>
          <w:p w:rsidR="001C77FF" w:rsidRDefault="001C77FF" w:rsidP="00264C9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E02994D" wp14:editId="44C01D9A">
                  <wp:extent cx="1152525" cy="1054068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054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77FF" w:rsidTr="00264C96">
        <w:trPr>
          <w:trHeight w:val="1839"/>
        </w:trPr>
        <w:tc>
          <w:tcPr>
            <w:tcW w:w="3544" w:type="dxa"/>
            <w:vAlign w:val="center"/>
          </w:tcPr>
          <w:p w:rsidR="001C77FF" w:rsidRDefault="001C77FF" w:rsidP="00264C9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0B1F005" wp14:editId="2551D7D2">
                  <wp:extent cx="1095375" cy="666750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1C77FF" w:rsidRPr="00264C96" w:rsidRDefault="001C77FF" w:rsidP="001C77FF">
            <w:pPr>
              <w:jc w:val="center"/>
              <w:rPr>
                <w:rFonts w:ascii="Comic Sans MS" w:hAnsi="Comic Sans MS"/>
                <w:b/>
              </w:rPr>
            </w:pPr>
            <w:r w:rsidRPr="00264C96">
              <w:rPr>
                <w:rFonts w:ascii="Comic Sans MS" w:hAnsi="Comic Sans MS"/>
                <w:b/>
              </w:rPr>
              <w:t>MOTOR</w:t>
            </w: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</w:p>
          <w:p w:rsidR="00264C96" w:rsidRPr="00264C96" w:rsidRDefault="00264C96" w:rsidP="00264C96">
            <w:pPr>
              <w:jc w:val="center"/>
              <w:rPr>
                <w:rFonts w:ascii="Comic Sans MS" w:hAnsi="Comic Sans MS"/>
              </w:rPr>
            </w:pPr>
            <w:r w:rsidRPr="00264C96">
              <w:rPr>
                <w:rFonts w:ascii="Comic Sans MS" w:hAnsi="Comic Sans MS"/>
              </w:rPr>
              <w:t>A component which moves (spins) when electricity passes through it in a circuit</w:t>
            </w:r>
          </w:p>
        </w:tc>
        <w:tc>
          <w:tcPr>
            <w:tcW w:w="3544" w:type="dxa"/>
            <w:vAlign w:val="center"/>
          </w:tcPr>
          <w:p w:rsidR="001C77FF" w:rsidRDefault="001C77FF" w:rsidP="00264C9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FD16243" wp14:editId="2EB38F6A">
                  <wp:extent cx="1114425" cy="97512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975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77FF" w:rsidTr="00264C96">
        <w:trPr>
          <w:trHeight w:val="1839"/>
        </w:trPr>
        <w:tc>
          <w:tcPr>
            <w:tcW w:w="3544" w:type="dxa"/>
            <w:vAlign w:val="center"/>
          </w:tcPr>
          <w:p w:rsidR="001C77FF" w:rsidRDefault="001C77FF" w:rsidP="00264C9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7AF157D" wp14:editId="12D864DC">
                  <wp:extent cx="973028" cy="7143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028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1C77FF" w:rsidRPr="00264C96" w:rsidRDefault="001C77FF" w:rsidP="001C77FF">
            <w:pPr>
              <w:jc w:val="center"/>
              <w:rPr>
                <w:rFonts w:ascii="Comic Sans MS" w:hAnsi="Comic Sans MS"/>
                <w:b/>
              </w:rPr>
            </w:pPr>
            <w:r w:rsidRPr="00264C96">
              <w:rPr>
                <w:rFonts w:ascii="Comic Sans MS" w:hAnsi="Comic Sans MS"/>
                <w:b/>
              </w:rPr>
              <w:t>BUZZER</w:t>
            </w: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  <w:r w:rsidRPr="00264C96">
              <w:rPr>
                <w:rFonts w:ascii="Comic Sans MS" w:hAnsi="Comic Sans MS"/>
              </w:rPr>
              <w:t>A component which makes a sound when electricity passes through it in a circuit</w:t>
            </w:r>
          </w:p>
        </w:tc>
        <w:tc>
          <w:tcPr>
            <w:tcW w:w="3544" w:type="dxa"/>
            <w:vAlign w:val="center"/>
          </w:tcPr>
          <w:p w:rsidR="001C77FF" w:rsidRDefault="001C77FF" w:rsidP="00264C9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2A1F68F" wp14:editId="6A7C8CFC">
                  <wp:extent cx="1076325" cy="84772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77FF" w:rsidTr="00264C96">
        <w:trPr>
          <w:trHeight w:val="1839"/>
        </w:trPr>
        <w:tc>
          <w:tcPr>
            <w:tcW w:w="3544" w:type="dxa"/>
            <w:vAlign w:val="center"/>
          </w:tcPr>
          <w:p w:rsidR="001C77FF" w:rsidRDefault="001C77FF" w:rsidP="00264C9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F0E876E" wp14:editId="2B6E5962">
                  <wp:extent cx="1009650" cy="4000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1C77FF" w:rsidRPr="00264C96" w:rsidRDefault="001C77FF" w:rsidP="001C77FF">
            <w:pPr>
              <w:jc w:val="center"/>
              <w:rPr>
                <w:rFonts w:ascii="Comic Sans MS" w:hAnsi="Comic Sans MS"/>
                <w:b/>
              </w:rPr>
            </w:pPr>
            <w:r w:rsidRPr="00264C96">
              <w:rPr>
                <w:rFonts w:ascii="Comic Sans MS" w:hAnsi="Comic Sans MS"/>
                <w:b/>
              </w:rPr>
              <w:t>WIRE</w:t>
            </w:r>
            <w:r w:rsidR="00264C96" w:rsidRPr="00264C96">
              <w:rPr>
                <w:rFonts w:ascii="Comic Sans MS" w:hAnsi="Comic Sans MS"/>
                <w:b/>
              </w:rPr>
              <w:t xml:space="preserve"> </w:t>
            </w: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  <w:r w:rsidRPr="00264C96">
              <w:rPr>
                <w:rFonts w:ascii="Comic Sans MS" w:hAnsi="Comic Sans MS"/>
              </w:rPr>
              <w:t>Plastic-coated electrical wire which conducts electricity around a circuit</w:t>
            </w:r>
          </w:p>
        </w:tc>
        <w:tc>
          <w:tcPr>
            <w:tcW w:w="3544" w:type="dxa"/>
            <w:vAlign w:val="center"/>
          </w:tcPr>
          <w:p w:rsidR="001C77FF" w:rsidRDefault="00264C96" w:rsidP="00264C9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367D6F3" wp14:editId="01ADF3A9">
                  <wp:extent cx="704850" cy="1190625"/>
                  <wp:effectExtent l="4762" t="0" r="4763" b="4762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04850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77FF" w:rsidTr="00264C96">
        <w:trPr>
          <w:trHeight w:val="1839"/>
        </w:trPr>
        <w:tc>
          <w:tcPr>
            <w:tcW w:w="3544" w:type="dxa"/>
            <w:vAlign w:val="center"/>
          </w:tcPr>
          <w:p w:rsidR="001C77FF" w:rsidRDefault="001C77FF" w:rsidP="00264C9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FA7280B" wp14:editId="1AB7E140">
                  <wp:extent cx="1034512" cy="6858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512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1C77FF" w:rsidRPr="00264C96" w:rsidRDefault="001C77FF" w:rsidP="001C77FF">
            <w:pPr>
              <w:jc w:val="center"/>
              <w:rPr>
                <w:rFonts w:ascii="Comic Sans MS" w:hAnsi="Comic Sans MS"/>
                <w:b/>
              </w:rPr>
            </w:pPr>
            <w:r w:rsidRPr="00264C96">
              <w:rPr>
                <w:rFonts w:ascii="Comic Sans MS" w:hAnsi="Comic Sans MS"/>
                <w:b/>
              </w:rPr>
              <w:t>SWITCH</w:t>
            </w: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  <w:r w:rsidRPr="00264C96">
              <w:rPr>
                <w:rFonts w:ascii="Comic Sans MS" w:hAnsi="Comic Sans MS"/>
              </w:rPr>
              <w:t>Part of a circuit which can easily be opened or closed to control the flow of electric current</w:t>
            </w:r>
          </w:p>
        </w:tc>
        <w:tc>
          <w:tcPr>
            <w:tcW w:w="3544" w:type="dxa"/>
            <w:vAlign w:val="center"/>
          </w:tcPr>
          <w:p w:rsidR="001C77FF" w:rsidRDefault="00264C96" w:rsidP="00264C9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B491105" wp14:editId="5D1EAC34">
                  <wp:extent cx="1390650" cy="1035262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103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77FF" w:rsidTr="00264C96">
        <w:trPr>
          <w:trHeight w:val="1839"/>
        </w:trPr>
        <w:tc>
          <w:tcPr>
            <w:tcW w:w="3544" w:type="dxa"/>
            <w:vAlign w:val="center"/>
          </w:tcPr>
          <w:p w:rsidR="001C77FF" w:rsidRDefault="00264C96" w:rsidP="00264C9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826DF55" wp14:editId="46529572">
                  <wp:extent cx="1116211" cy="952500"/>
                  <wp:effectExtent l="0" t="0" r="825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211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1C77FF" w:rsidRPr="00264C96" w:rsidRDefault="001C77FF" w:rsidP="001C77FF">
            <w:pPr>
              <w:jc w:val="center"/>
              <w:rPr>
                <w:rFonts w:ascii="Comic Sans MS" w:hAnsi="Comic Sans MS"/>
                <w:b/>
              </w:rPr>
            </w:pPr>
            <w:r w:rsidRPr="00264C96">
              <w:rPr>
                <w:rFonts w:ascii="Comic Sans MS" w:hAnsi="Comic Sans MS"/>
                <w:b/>
              </w:rPr>
              <w:t>CELL – 1 battery</w:t>
            </w: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  <w:r w:rsidRPr="00264C96">
              <w:rPr>
                <w:rFonts w:ascii="Comic Sans MS" w:hAnsi="Comic Sans MS"/>
              </w:rPr>
              <w:t>A safe power source. A store of chemical potential energy that can power a circuit</w:t>
            </w:r>
          </w:p>
        </w:tc>
        <w:tc>
          <w:tcPr>
            <w:tcW w:w="3544" w:type="dxa"/>
            <w:vAlign w:val="center"/>
          </w:tcPr>
          <w:p w:rsidR="001C77FF" w:rsidRDefault="00264C96" w:rsidP="00264C96">
            <w:pPr>
              <w:jc w:val="center"/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93C20E3" wp14:editId="42C68293">
                  <wp:extent cx="990600" cy="990600"/>
                  <wp:effectExtent l="0" t="0" r="0" b="0"/>
                  <wp:docPr id="16" name="il_fi" descr="http://www.batteryfaq.net/wp-content/uploads/2012/05/AA-Lithium-Batteri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batteryfaq.net/wp-content/uploads/2012/05/AA-Lithium-Batteri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77FF" w:rsidTr="00264C96">
        <w:trPr>
          <w:trHeight w:val="1839"/>
        </w:trPr>
        <w:tc>
          <w:tcPr>
            <w:tcW w:w="3544" w:type="dxa"/>
            <w:vAlign w:val="center"/>
          </w:tcPr>
          <w:p w:rsidR="001C77FF" w:rsidRDefault="001C77FF" w:rsidP="00264C9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0B01C6B" wp14:editId="2F3F2DF5">
                  <wp:extent cx="1150250" cy="88582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025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1C77FF" w:rsidRPr="00264C96" w:rsidRDefault="001C77FF" w:rsidP="001C77FF">
            <w:pPr>
              <w:jc w:val="center"/>
              <w:rPr>
                <w:rFonts w:ascii="Comic Sans MS" w:hAnsi="Comic Sans MS"/>
                <w:b/>
              </w:rPr>
            </w:pPr>
            <w:r w:rsidRPr="00264C96">
              <w:rPr>
                <w:rFonts w:ascii="Comic Sans MS" w:hAnsi="Comic Sans MS"/>
                <w:b/>
              </w:rPr>
              <w:t>CELL – 2 batteries</w:t>
            </w: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</w:p>
          <w:p w:rsidR="00264C96" w:rsidRPr="00264C96" w:rsidRDefault="00264C96" w:rsidP="00264C96">
            <w:pPr>
              <w:jc w:val="center"/>
              <w:rPr>
                <w:rFonts w:ascii="Comic Sans MS" w:hAnsi="Comic Sans MS"/>
              </w:rPr>
            </w:pPr>
            <w:r w:rsidRPr="00264C96">
              <w:rPr>
                <w:rFonts w:ascii="Comic Sans MS" w:hAnsi="Comic Sans MS"/>
              </w:rPr>
              <w:t>Two cells used together to make a more powerful power source</w:t>
            </w:r>
          </w:p>
        </w:tc>
        <w:tc>
          <w:tcPr>
            <w:tcW w:w="3544" w:type="dxa"/>
            <w:vAlign w:val="center"/>
          </w:tcPr>
          <w:p w:rsidR="001C77FF" w:rsidRDefault="00264C96" w:rsidP="00264C9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5D2D7DD" wp14:editId="24AFF42E">
                  <wp:extent cx="1400175" cy="985957"/>
                  <wp:effectExtent l="0" t="0" r="0" b="508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985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34DC" w:rsidRDefault="00CD34DC"/>
    <w:sectPr w:rsidR="00CD34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7FF"/>
    <w:rsid w:val="001C77FF"/>
    <w:rsid w:val="00264C96"/>
    <w:rsid w:val="007B6B23"/>
    <w:rsid w:val="00CD34DC"/>
    <w:rsid w:val="00D12E49"/>
    <w:rsid w:val="00EC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499631-C94C-4D43-8750-478C6FAD5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77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77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77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Jessica Kendall</dc:creator>
  <cp:lastModifiedBy>Jessica Kendall</cp:lastModifiedBy>
  <cp:revision>2</cp:revision>
  <dcterms:created xsi:type="dcterms:W3CDTF">2019-05-06T18:35:00Z</dcterms:created>
  <dcterms:modified xsi:type="dcterms:W3CDTF">2019-05-06T18:35:00Z</dcterms:modified>
</cp:coreProperties>
</file>